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C84DBA">
      <w:pPr>
        <w:ind w:left="-1134" w:leftChars="-540" w:firstLine="2126" w:firstLineChars="590"/>
        <w:jc w:val="center"/>
        <w:rPr>
          <w:b/>
          <w:sz w:val="36"/>
          <w:szCs w:val="28"/>
        </w:rPr>
      </w:pPr>
      <w:r>
        <w:rPr>
          <w:rFonts w:hint="eastAsia"/>
          <w:b/>
          <w:sz w:val="36"/>
          <w:szCs w:val="28"/>
        </w:rPr>
        <w:t>网上报名流程</w:t>
      </w:r>
    </w:p>
    <w:p w14:paraId="0D5AB3D6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阅读考生须知</w:t>
      </w:r>
    </w:p>
    <w:p w14:paraId="6BB1D55B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考生提前登录</w:t>
      </w:r>
      <w:r>
        <w:rPr>
          <w:rFonts w:ascii="仿宋" w:hAnsi="仿宋" w:eastAsia="仿宋"/>
          <w:sz w:val="28"/>
          <w:szCs w:val="28"/>
        </w:rPr>
        <w:t>http://cet</w:t>
      </w:r>
      <w:r>
        <w:rPr>
          <w:rFonts w:hint="eastAsia" w:ascii="仿宋" w:hAnsi="仿宋" w:eastAsia="仿宋"/>
          <w:sz w:val="28"/>
          <w:szCs w:val="28"/>
        </w:rPr>
        <w:t>-bm.neea.edu.cn网站，点击“考生须知”下载并认真阅读，熟悉报名和考试相关事宜。</w:t>
      </w:r>
    </w:p>
    <w:p w14:paraId="2053023D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考生注册</w:t>
      </w:r>
    </w:p>
    <w:p w14:paraId="2B89B381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考生在规定时间内登录</w:t>
      </w:r>
      <w:r>
        <w:rPr>
          <w:rFonts w:ascii="仿宋" w:hAnsi="仿宋" w:eastAsia="仿宋"/>
          <w:sz w:val="28"/>
          <w:szCs w:val="28"/>
        </w:rPr>
        <w:t>http://cet</w:t>
      </w:r>
      <w:r>
        <w:rPr>
          <w:rFonts w:hint="eastAsia" w:ascii="仿宋" w:hAnsi="仿宋" w:eastAsia="仿宋"/>
          <w:sz w:val="28"/>
          <w:szCs w:val="28"/>
        </w:rPr>
        <w:t>-bm.neea.edu.cn网站，点击“注册新用户”，用个人常用电子邮箱注册通行证账号，已经有通行证账号的可以直接使用。考生可通过该邮箱收到缴费成功通知。通行证注册后及时验证邮箱，以免输错邮箱。</w:t>
      </w:r>
    </w:p>
    <w:p w14:paraId="5CB8316E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考生登录</w:t>
      </w:r>
    </w:p>
    <w:p w14:paraId="214D3370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网报系统主页面点击“进入报名”，输入账号、密码及验证码，点击“登录”进入资格确认复核界面。</w:t>
      </w:r>
    </w:p>
    <w:p w14:paraId="29BB0770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报名资格确认与复核</w:t>
      </w:r>
    </w:p>
    <w:p w14:paraId="07190C90">
      <w:pPr>
        <w:pStyle w:val="16"/>
        <w:numPr>
          <w:ilvl w:val="0"/>
          <w:numId w:val="2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进行报名资格确认（包括检查学校、院系、照片等基本信息是否正确，查看报名资格科目，报名资格确认有问题的考生要进行自行复核，自行复核不通过的需要提交学校进行资格复核。考生要认真填写、核对本人信息并对自己所填报的各项信息负责。</w:t>
      </w:r>
    </w:p>
    <w:p w14:paraId="67039E9E">
      <w:pPr>
        <w:pStyle w:val="16"/>
        <w:numPr>
          <w:ilvl w:val="0"/>
          <w:numId w:val="2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考生报考六级时，系统自动对其四级成绩进行审核，若未查到，考生可提交英语四级成绩在</w:t>
      </w:r>
      <w:r>
        <w:rPr>
          <w:rFonts w:ascii="仿宋" w:hAnsi="仿宋" w:eastAsia="仿宋"/>
          <w:sz w:val="28"/>
          <w:szCs w:val="28"/>
        </w:rPr>
        <w:t>425</w:t>
      </w:r>
      <w:r>
        <w:rPr>
          <w:rFonts w:hint="eastAsia" w:ascii="仿宋" w:hAnsi="仿宋" w:eastAsia="仿宋"/>
          <w:sz w:val="28"/>
          <w:szCs w:val="28"/>
        </w:rPr>
        <w:t>分及以上考试准考证号进行再次审核。</w:t>
      </w:r>
    </w:p>
    <w:p w14:paraId="10E8F6FB">
      <w:pPr>
        <w:pStyle w:val="16"/>
        <w:numPr>
          <w:ilvl w:val="0"/>
          <w:numId w:val="2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以下几种情况，考生需联系考点学校进行线下处理：</w:t>
      </w:r>
    </w:p>
    <w:p w14:paraId="5457BE05">
      <w:pPr>
        <w:pStyle w:val="16"/>
        <w:numPr>
          <w:ilvl w:val="0"/>
          <w:numId w:val="3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考生符合报考条件，但未查询到报考资格；</w:t>
      </w:r>
    </w:p>
    <w:p w14:paraId="4521A08E">
      <w:pPr>
        <w:pStyle w:val="16"/>
        <w:numPr>
          <w:ilvl w:val="0"/>
          <w:numId w:val="3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考生学校、院系及照片信息有误；</w:t>
      </w:r>
    </w:p>
    <w:p w14:paraId="36194027">
      <w:pPr>
        <w:pStyle w:val="16"/>
        <w:numPr>
          <w:ilvl w:val="0"/>
          <w:numId w:val="3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2005年上半年（含）之前的CET4成绩，需交考试中心审核确认后方可报名。</w:t>
      </w:r>
    </w:p>
    <w:p w14:paraId="01BEE679">
      <w:pPr>
        <w:pStyle w:val="16"/>
        <w:numPr>
          <w:ilvl w:val="0"/>
          <w:numId w:val="3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原军校学生CET4当时用军官证报考，现CET6采用身份证报考。</w:t>
      </w:r>
    </w:p>
    <w:p w14:paraId="139C5C51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笔试和口试报名</w:t>
      </w:r>
    </w:p>
    <w:p w14:paraId="708E5748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通过了学籍、资格验证后，系统自动绑定学籍学生，即可进入报名界面选择笔试科目和口试科目报名。</w:t>
      </w:r>
    </w:p>
    <w:p w14:paraId="1FB75D6B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网上缴费</w:t>
      </w:r>
    </w:p>
    <w:p w14:paraId="588799E0">
      <w:pPr>
        <w:pStyle w:val="16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CET</w:t>
      </w:r>
      <w:r>
        <w:rPr>
          <w:rFonts w:hint="eastAsia" w:ascii="仿宋" w:hAnsi="仿宋" w:eastAsia="仿宋"/>
          <w:sz w:val="28"/>
          <w:szCs w:val="28"/>
        </w:rPr>
        <w:t>笔试考试费用标准：四级</w:t>
      </w:r>
      <w:r>
        <w:rPr>
          <w:rFonts w:ascii="仿宋" w:hAnsi="仿宋" w:eastAsia="仿宋"/>
          <w:sz w:val="28"/>
          <w:szCs w:val="28"/>
        </w:rPr>
        <w:t>15</w:t>
      </w:r>
      <w:r>
        <w:rPr>
          <w:rFonts w:hint="eastAsia" w:ascii="仿宋" w:hAnsi="仿宋" w:eastAsia="仿宋"/>
          <w:sz w:val="28"/>
          <w:szCs w:val="28"/>
        </w:rPr>
        <w:t>元</w:t>
      </w:r>
      <w:r>
        <w:rPr>
          <w:rFonts w:ascii="仿宋" w:hAnsi="仿宋" w:eastAsia="仿宋"/>
          <w:sz w:val="28"/>
          <w:szCs w:val="28"/>
        </w:rPr>
        <w:t>/</w:t>
      </w:r>
      <w:r>
        <w:rPr>
          <w:rFonts w:hint="eastAsia" w:ascii="仿宋" w:hAnsi="仿宋" w:eastAsia="仿宋"/>
          <w:sz w:val="28"/>
          <w:szCs w:val="28"/>
        </w:rPr>
        <w:t>人，六级</w:t>
      </w:r>
      <w:r>
        <w:rPr>
          <w:rFonts w:ascii="仿宋" w:hAnsi="仿宋" w:eastAsia="仿宋"/>
          <w:sz w:val="28"/>
          <w:szCs w:val="28"/>
        </w:rPr>
        <w:t>17</w:t>
      </w:r>
      <w:r>
        <w:rPr>
          <w:rFonts w:hint="eastAsia" w:ascii="仿宋" w:hAnsi="仿宋" w:eastAsia="仿宋"/>
          <w:sz w:val="28"/>
          <w:szCs w:val="28"/>
        </w:rPr>
        <w:t>元</w:t>
      </w:r>
      <w:r>
        <w:rPr>
          <w:rFonts w:ascii="仿宋" w:hAnsi="仿宋" w:eastAsia="仿宋"/>
          <w:sz w:val="28"/>
          <w:szCs w:val="28"/>
        </w:rPr>
        <w:t>/</w:t>
      </w:r>
      <w:r>
        <w:rPr>
          <w:rFonts w:hint="eastAsia" w:ascii="仿宋" w:hAnsi="仿宋" w:eastAsia="仿宋"/>
          <w:sz w:val="28"/>
          <w:szCs w:val="28"/>
        </w:rPr>
        <w:t>人。</w:t>
      </w:r>
      <w:r>
        <w:rPr>
          <w:rFonts w:ascii="仿宋" w:hAnsi="仿宋" w:eastAsia="仿宋"/>
          <w:sz w:val="28"/>
          <w:szCs w:val="28"/>
        </w:rPr>
        <w:t>CET-SET</w:t>
      </w:r>
      <w:r>
        <w:rPr>
          <w:rFonts w:hint="eastAsia" w:ascii="仿宋" w:hAnsi="仿宋" w:eastAsia="仿宋"/>
          <w:sz w:val="28"/>
          <w:szCs w:val="28"/>
        </w:rPr>
        <w:t>口试考试费用标准：</w:t>
      </w:r>
      <w:r>
        <w:rPr>
          <w:rFonts w:ascii="仿宋" w:hAnsi="仿宋" w:eastAsia="仿宋"/>
          <w:sz w:val="28"/>
          <w:szCs w:val="28"/>
        </w:rPr>
        <w:t>50</w:t>
      </w:r>
      <w:r>
        <w:rPr>
          <w:rFonts w:hint="eastAsia" w:ascii="仿宋" w:hAnsi="仿宋" w:eastAsia="仿宋"/>
          <w:sz w:val="28"/>
          <w:szCs w:val="28"/>
        </w:rPr>
        <w:t>元</w:t>
      </w:r>
      <w:r>
        <w:rPr>
          <w:rFonts w:ascii="仿宋" w:hAnsi="仿宋" w:eastAsia="仿宋"/>
          <w:sz w:val="28"/>
          <w:szCs w:val="28"/>
        </w:rPr>
        <w:t>/</w:t>
      </w:r>
      <w:r>
        <w:rPr>
          <w:rFonts w:hint="eastAsia" w:ascii="仿宋" w:hAnsi="仿宋" w:eastAsia="仿宋"/>
          <w:sz w:val="28"/>
          <w:szCs w:val="28"/>
        </w:rPr>
        <w:t>人次。</w:t>
      </w:r>
    </w:p>
    <w:p w14:paraId="65271591">
      <w:pPr>
        <w:pStyle w:val="16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考试报名费支持网银及支付宝两种支付方式。</w:t>
      </w:r>
    </w:p>
    <w:p w14:paraId="27734ACC">
      <w:pPr>
        <w:pStyle w:val="16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要在规定缴费时间内完成网上缴费。同时选择报考笔试和口试科目的，缴费时须先缴笔试费用，再缴口试费用。未完成缴费的，系统会在24小时后删除考生报考信息。信息删除后，在报名规定时间内考生可重新报考。考生报名成功的唯一标识是：对应科目的支付状态为“已支付”。</w:t>
      </w:r>
    </w:p>
    <w:p w14:paraId="0D0935E6">
      <w:pPr>
        <w:pStyle w:val="16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在规定报名时间内，已报考未支付的科目可以随时修改，已支付的科目不可修改或取消。</w:t>
      </w:r>
    </w:p>
    <w:p w14:paraId="35657E77">
      <w:pPr>
        <w:pStyle w:val="16"/>
        <w:numPr>
          <w:ilvl w:val="0"/>
          <w:numId w:val="4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缴费时，如银行扣费成功，但系统显示科目支付状态为“未支付”时，不要重复缴费，可点击“更新”按钮更新支付状态，或拨打学校咨询电话查询支付状态。因考务问题或技术问题造成重复缴费需要退费的，教育部考试中心会在考试结束一个月内原路退回考生账户。</w:t>
      </w:r>
    </w:p>
    <w:p w14:paraId="11B160C4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准考证打印</w:t>
      </w:r>
    </w:p>
    <w:p w14:paraId="5CDA0842">
      <w:pPr>
        <w:pStyle w:val="16"/>
        <w:numPr>
          <w:ilvl w:val="0"/>
          <w:numId w:val="5"/>
        </w:numPr>
        <w:spacing w:line="560" w:lineRule="exact"/>
        <w:ind w:left="567" w:hanging="567" w:firstLineChars="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口试准考证打印时间：</w:t>
      </w:r>
    </w:p>
    <w:p w14:paraId="337BA9A3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考生须于</w:t>
      </w:r>
      <w:r>
        <w:rPr>
          <w:rFonts w:ascii="仿宋" w:hAnsi="仿宋" w:eastAsia="仿宋"/>
          <w:sz w:val="28"/>
          <w:szCs w:val="28"/>
        </w:rPr>
        <w:t>11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ascii="仿宋" w:hAnsi="仿宋" w:eastAsia="仿宋"/>
          <w:sz w:val="28"/>
          <w:szCs w:val="28"/>
        </w:rPr>
        <w:t>17</w:t>
      </w:r>
      <w:r>
        <w:rPr>
          <w:rFonts w:hint="eastAsia" w:ascii="仿宋" w:hAnsi="仿宋" w:eastAsia="仿宋"/>
          <w:sz w:val="28"/>
          <w:szCs w:val="28"/>
        </w:rPr>
        <w:t>日</w:t>
      </w:r>
      <w:r>
        <w:rPr>
          <w:rFonts w:ascii="仿宋" w:hAnsi="仿宋" w:eastAsia="仿宋"/>
          <w:sz w:val="28"/>
          <w:szCs w:val="28"/>
        </w:rPr>
        <w:t>9</w:t>
      </w:r>
      <w:r>
        <w:rPr>
          <w:rFonts w:hint="eastAsia" w:ascii="仿宋" w:hAnsi="仿宋" w:eastAsia="仿宋"/>
          <w:sz w:val="28"/>
          <w:szCs w:val="28"/>
        </w:rPr>
        <w:t>时起登录全国大学英语四、六级考试报名网站（</w:t>
      </w:r>
      <w:r>
        <w:rPr>
          <w:rFonts w:ascii="仿宋" w:hAnsi="仿宋" w:eastAsia="仿宋"/>
          <w:sz w:val="28"/>
          <w:szCs w:val="28"/>
        </w:rPr>
        <w:t>http://cet</w:t>
      </w:r>
      <w:r>
        <w:rPr>
          <w:rFonts w:hint="eastAsia" w:ascii="仿宋" w:hAnsi="仿宋" w:eastAsia="仿宋"/>
          <w:sz w:val="28"/>
          <w:szCs w:val="28"/>
        </w:rPr>
        <w:t>-bm.neea.edu.cn）进入“个人中心”，下载并打印口试准考证。考试具体时间及地点均以准考证上所示为准，不得更改。</w:t>
      </w:r>
    </w:p>
    <w:p w14:paraId="2A27AE01">
      <w:pPr>
        <w:pStyle w:val="16"/>
        <w:numPr>
          <w:ilvl w:val="0"/>
          <w:numId w:val="5"/>
        </w:numPr>
        <w:spacing w:line="560" w:lineRule="exact"/>
        <w:ind w:left="567" w:hanging="567" w:firstLineChars="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笔试准考证打印时间：</w:t>
      </w:r>
    </w:p>
    <w:p w14:paraId="4F4B2365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考生须于</w:t>
      </w:r>
      <w:r>
        <w:rPr>
          <w:rFonts w:ascii="仿宋" w:hAnsi="仿宋" w:eastAsia="仿宋"/>
          <w:sz w:val="28"/>
          <w:szCs w:val="28"/>
        </w:rPr>
        <w:t>12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日</w:t>
      </w:r>
      <w:r>
        <w:rPr>
          <w:rFonts w:ascii="仿宋" w:hAnsi="仿宋" w:eastAsia="仿宋"/>
          <w:sz w:val="28"/>
          <w:szCs w:val="28"/>
        </w:rPr>
        <w:t>9</w:t>
      </w:r>
      <w:r>
        <w:rPr>
          <w:rFonts w:hint="eastAsia" w:ascii="仿宋" w:hAnsi="仿宋" w:eastAsia="仿宋"/>
          <w:sz w:val="28"/>
          <w:szCs w:val="28"/>
        </w:rPr>
        <w:t>时起登录全国大学英语四、六级考试报名网站（</w:t>
      </w:r>
      <w:r>
        <w:rPr>
          <w:rFonts w:ascii="仿宋" w:hAnsi="仿宋" w:eastAsia="仿宋"/>
          <w:sz w:val="28"/>
          <w:szCs w:val="28"/>
        </w:rPr>
        <w:t>http://cet</w:t>
      </w:r>
      <w:r>
        <w:rPr>
          <w:rFonts w:hint="eastAsia" w:ascii="仿宋" w:hAnsi="仿宋" w:eastAsia="仿宋"/>
          <w:sz w:val="28"/>
          <w:szCs w:val="28"/>
        </w:rPr>
        <w:t>-bm.neea.edu.cn）进入“个人中心”，下载并打印笔试准考证。如果忘记通行证密码可以通过邮箱重置，如果忘记通行证可通过“找回已报名账号”找回。</w:t>
      </w:r>
    </w:p>
    <w:p w14:paraId="1099BB07">
      <w:pPr>
        <w:pStyle w:val="16"/>
        <w:numPr>
          <w:ilvl w:val="0"/>
          <w:numId w:val="1"/>
        </w:numPr>
        <w:spacing w:before="240"/>
        <w:ind w:left="284" w:hanging="278" w:firstLineChars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特别提示：</w:t>
      </w:r>
    </w:p>
    <w:p w14:paraId="6A227F81">
      <w:pPr>
        <w:spacing w:line="560" w:lineRule="exact"/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考生报名过程中，如不能登录系统完成报名，请在工作日时间，到</w:t>
      </w:r>
      <w:r>
        <w:rPr>
          <w:rFonts w:hint="eastAsia" w:ascii="仿宋" w:hAnsi="仿宋" w:eastAsia="仿宋"/>
          <w:sz w:val="28"/>
          <w:szCs w:val="28"/>
          <w:lang w:eastAsia="zh-CN"/>
        </w:rPr>
        <w:t>研究生院招生办公室</w:t>
      </w:r>
      <w:r>
        <w:rPr>
          <w:rFonts w:hint="eastAsia" w:ascii="仿宋" w:hAnsi="仿宋" w:eastAsia="仿宋"/>
          <w:sz w:val="28"/>
          <w:szCs w:val="28"/>
        </w:rPr>
        <w:t>现场解决。</w:t>
      </w:r>
    </w:p>
    <w:p w14:paraId="530652BA">
      <w:pPr>
        <w:spacing w:line="560" w:lineRule="exact"/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时间：周一至周五8:00-12:00,13:00-17:00（节假日除外）</w:t>
      </w:r>
    </w:p>
    <w:p w14:paraId="07C733A0">
      <w:pPr>
        <w:spacing w:line="560" w:lineRule="exact"/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地址：医学部行政一号楼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330</w:t>
      </w:r>
      <w:r>
        <w:rPr>
          <w:rFonts w:hint="eastAsia" w:ascii="仿宋" w:hAnsi="仿宋" w:eastAsia="仿宋"/>
          <w:sz w:val="28"/>
          <w:szCs w:val="28"/>
        </w:rPr>
        <w:t>室</w:t>
      </w:r>
    </w:p>
    <w:p w14:paraId="05CB0154">
      <w:pPr>
        <w:spacing w:line="560" w:lineRule="exact"/>
        <w:ind w:firstLine="565" w:firstLineChars="202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电话：8280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1337</w:t>
      </w:r>
    </w:p>
    <w:p w14:paraId="60279672">
      <w:pPr>
        <w:ind w:firstLine="565" w:firstLineChars="202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报名信息中缺少照片的考生请按下列要求自行提供个人照片；电子照片背景为白底或浅蓝色，成像区要求：头部上空1/10，左右各空1/10头部占7/10肩部占1/5，采集图像最小像素为192*144（高*宽）成像区大小为48mm*33mm（高*宽），照片大小在50至200KB之间，照片文件存储为jpg格式，文件名为考生身份证号或学号。考生按上述要求将个人照片发送至邮箱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luoxi</w:t>
      </w:r>
      <w:r>
        <w:rPr>
          <w:rFonts w:hint="eastAsia" w:ascii="仿宋" w:hAnsi="仿宋" w:eastAsia="仿宋"/>
          <w:sz w:val="28"/>
          <w:szCs w:val="28"/>
        </w:rPr>
        <w:t>@bjmu.edu.cn。</w:t>
      </w:r>
    </w:p>
    <w:p w14:paraId="69C3702C">
      <w:pPr>
        <w:rPr>
          <w:rFonts w:ascii="仿宋" w:hAnsi="仿宋" w:eastAsia="仿宋"/>
          <w:b/>
          <w:sz w:val="28"/>
          <w:szCs w:val="28"/>
        </w:rPr>
      </w:pPr>
      <w:bookmarkStart w:id="0" w:name="_GoBack"/>
      <w:bookmarkEnd w:id="0"/>
    </w:p>
    <w:p w14:paraId="09B3433F">
      <w:pPr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邮件发送要求：</w:t>
      </w:r>
    </w:p>
    <w:p w14:paraId="3D2773A5">
      <w:pPr>
        <w:pStyle w:val="16"/>
        <w:numPr>
          <w:ilvl w:val="0"/>
          <w:numId w:val="6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报名资格问题：写清需求，要报考的语种、姓名、学号、身份证号、联系方式。05年以前的四级成绩单，请把四级考试成绩单的照片以附件形式发送至邮箱（要求成绩单号、姓名、身份证号拍摄清晰）。</w:t>
      </w:r>
    </w:p>
    <w:p w14:paraId="2D8C5DC7">
      <w:pPr>
        <w:pStyle w:val="16"/>
        <w:numPr>
          <w:ilvl w:val="0"/>
          <w:numId w:val="6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照片问题：照片用身份证号或学号命名，照片文件大小50至200KB，蓝或白底色，JPG文件，打zip压缩包以附件形式发送至邮箱，并在邮件中注明姓名、学号、身份证号、联系方式等信息。</w:t>
      </w:r>
    </w:p>
    <w:p w14:paraId="7CF67727">
      <w:pPr>
        <w:pStyle w:val="16"/>
        <w:numPr>
          <w:ilvl w:val="0"/>
          <w:numId w:val="6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学籍冲突问题：说明之前报考所在学校，现就读学校，并在邮件中注明姓名、学号、身份证号、联系方式等信息。</w:t>
      </w:r>
    </w:p>
    <w:p w14:paraId="16460789">
      <w:pPr>
        <w:pStyle w:val="16"/>
        <w:numPr>
          <w:ilvl w:val="0"/>
          <w:numId w:val="6"/>
        </w:numPr>
        <w:ind w:firstLineChars="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军官证、港澳台地区学生及外国留学生证件问题：报名时出现证件不一致的问题，拍摄港澳台通行证（回乡证）、港澳台当地身份证，（留学生拍摄护照身份页）的照片以附件形式发送至邮箱，说明需要使用的证件（最终成绩单显示的证件），并在邮件中注明姓名、学号、身份证号、联系方式等信息。</w:t>
      </w:r>
    </w:p>
    <w:p w14:paraId="179BC9B2">
      <w:pPr>
        <w:ind w:firstLine="565" w:firstLineChars="202"/>
        <w:rPr>
          <w:rFonts w:ascii="仿宋" w:hAnsi="仿宋" w:eastAsia="仿宋"/>
          <w:sz w:val="28"/>
          <w:szCs w:val="28"/>
        </w:rPr>
      </w:pPr>
    </w:p>
    <w:p w14:paraId="4E956A9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请考生在规定时间登录教育考试院报名网站报名，逾期未报名，将无法参加考试。</w:t>
      </w:r>
    </w:p>
    <w:p w14:paraId="5527BE4F">
      <w:pPr>
        <w:ind w:firstLine="565" w:firstLineChars="202"/>
        <w:rPr>
          <w:rFonts w:ascii="仿宋" w:hAnsi="仿宋" w:eastAsia="仿宋"/>
          <w:sz w:val="28"/>
          <w:szCs w:val="28"/>
        </w:rPr>
      </w:pPr>
    </w:p>
    <w:p w14:paraId="77B20F6D"/>
    <w:sectPr>
      <w:footerReference r:id="rId3" w:type="default"/>
      <w:pgSz w:w="11906" w:h="16838"/>
      <w:pgMar w:top="1276" w:right="1983" w:bottom="851" w:left="1985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ranklin Gothic Book">
    <w:panose1 w:val="020B0503020102020204"/>
    <w:charset w:val="00"/>
    <w:family w:val="swiss"/>
    <w:pitch w:val="default"/>
    <w:sig w:usb0="00000287" w:usb1="00000000" w:usb2="00000000" w:usb3="00000000" w:csb0="2000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611536"/>
      <w:docPartObj>
        <w:docPartGallery w:val="autotext"/>
      </w:docPartObj>
    </w:sdtPr>
    <w:sdtContent>
      <w:sdt>
        <w:sdtPr>
          <w:id w:val="171357217"/>
          <w:docPartObj>
            <w:docPartGallery w:val="autotext"/>
          </w:docPartObj>
        </w:sdtPr>
        <w:sdtContent>
          <w:p w14:paraId="62B22E7D">
            <w:pPr>
              <w:pStyle w:val="5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7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68AE4A33"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256B6C"/>
    <w:multiLevelType w:val="multilevel"/>
    <w:tmpl w:val="0A256B6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F9F7279"/>
    <w:multiLevelType w:val="multilevel"/>
    <w:tmpl w:val="0F9F7279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89D4759"/>
    <w:multiLevelType w:val="multilevel"/>
    <w:tmpl w:val="289D4759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58" w:hanging="420"/>
      </w:pPr>
    </w:lvl>
    <w:lvl w:ilvl="2" w:tentative="0">
      <w:start w:val="1"/>
      <w:numFmt w:val="lowerRoman"/>
      <w:lvlText w:val="%3."/>
      <w:lvlJc w:val="right"/>
      <w:pPr>
        <w:ind w:left="1778" w:hanging="420"/>
      </w:pPr>
    </w:lvl>
    <w:lvl w:ilvl="3" w:tentative="0">
      <w:start w:val="1"/>
      <w:numFmt w:val="decimal"/>
      <w:lvlText w:val="%4."/>
      <w:lvlJc w:val="left"/>
      <w:pPr>
        <w:ind w:left="2198" w:hanging="420"/>
      </w:pPr>
    </w:lvl>
    <w:lvl w:ilvl="4" w:tentative="0">
      <w:start w:val="1"/>
      <w:numFmt w:val="lowerLetter"/>
      <w:lvlText w:val="%5)"/>
      <w:lvlJc w:val="left"/>
      <w:pPr>
        <w:ind w:left="2618" w:hanging="420"/>
      </w:pPr>
    </w:lvl>
    <w:lvl w:ilvl="5" w:tentative="0">
      <w:start w:val="1"/>
      <w:numFmt w:val="lowerRoman"/>
      <w:lvlText w:val="%6."/>
      <w:lvlJc w:val="right"/>
      <w:pPr>
        <w:ind w:left="3038" w:hanging="420"/>
      </w:pPr>
    </w:lvl>
    <w:lvl w:ilvl="6" w:tentative="0">
      <w:start w:val="1"/>
      <w:numFmt w:val="decimal"/>
      <w:lvlText w:val="%7."/>
      <w:lvlJc w:val="left"/>
      <w:pPr>
        <w:ind w:left="3458" w:hanging="420"/>
      </w:pPr>
    </w:lvl>
    <w:lvl w:ilvl="7" w:tentative="0">
      <w:start w:val="1"/>
      <w:numFmt w:val="lowerLetter"/>
      <w:lvlText w:val="%8)"/>
      <w:lvlJc w:val="left"/>
      <w:pPr>
        <w:ind w:left="3878" w:hanging="420"/>
      </w:pPr>
    </w:lvl>
    <w:lvl w:ilvl="8" w:tentative="0">
      <w:start w:val="1"/>
      <w:numFmt w:val="lowerRoman"/>
      <w:lvlText w:val="%9."/>
      <w:lvlJc w:val="right"/>
      <w:pPr>
        <w:ind w:left="4298" w:hanging="420"/>
      </w:pPr>
    </w:lvl>
  </w:abstractNum>
  <w:abstractNum w:abstractNumId="3">
    <w:nsid w:val="30631522"/>
    <w:multiLevelType w:val="multilevel"/>
    <w:tmpl w:val="30631522"/>
    <w:lvl w:ilvl="0" w:tentative="0">
      <w:start w:val="1"/>
      <w:numFmt w:val="decimal"/>
      <w:lvlText w:val="%1．"/>
      <w:lvlJc w:val="left"/>
      <w:pPr>
        <w:ind w:left="9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100" w:hanging="420"/>
      </w:pPr>
    </w:lvl>
    <w:lvl w:ilvl="2" w:tentative="0">
      <w:start w:val="1"/>
      <w:numFmt w:val="lowerRoman"/>
      <w:lvlText w:val="%3."/>
      <w:lvlJc w:val="right"/>
      <w:pPr>
        <w:ind w:left="1520" w:hanging="420"/>
      </w:pPr>
    </w:lvl>
    <w:lvl w:ilvl="3" w:tentative="0">
      <w:start w:val="1"/>
      <w:numFmt w:val="decimal"/>
      <w:lvlText w:val="%4."/>
      <w:lvlJc w:val="left"/>
      <w:pPr>
        <w:ind w:left="1940" w:hanging="420"/>
      </w:pPr>
    </w:lvl>
    <w:lvl w:ilvl="4" w:tentative="0">
      <w:start w:val="1"/>
      <w:numFmt w:val="lowerLetter"/>
      <w:lvlText w:val="%5)"/>
      <w:lvlJc w:val="left"/>
      <w:pPr>
        <w:ind w:left="2360" w:hanging="420"/>
      </w:pPr>
    </w:lvl>
    <w:lvl w:ilvl="5" w:tentative="0">
      <w:start w:val="1"/>
      <w:numFmt w:val="lowerRoman"/>
      <w:lvlText w:val="%6."/>
      <w:lvlJc w:val="right"/>
      <w:pPr>
        <w:ind w:left="2780" w:hanging="420"/>
      </w:pPr>
    </w:lvl>
    <w:lvl w:ilvl="6" w:tentative="0">
      <w:start w:val="1"/>
      <w:numFmt w:val="decimal"/>
      <w:lvlText w:val="%7."/>
      <w:lvlJc w:val="left"/>
      <w:pPr>
        <w:ind w:left="3200" w:hanging="420"/>
      </w:pPr>
    </w:lvl>
    <w:lvl w:ilvl="7" w:tentative="0">
      <w:start w:val="1"/>
      <w:numFmt w:val="lowerLetter"/>
      <w:lvlText w:val="%8)"/>
      <w:lvlJc w:val="left"/>
      <w:pPr>
        <w:ind w:left="3620" w:hanging="420"/>
      </w:pPr>
    </w:lvl>
    <w:lvl w:ilvl="8" w:tentative="0">
      <w:start w:val="1"/>
      <w:numFmt w:val="lowerRoman"/>
      <w:lvlText w:val="%9."/>
      <w:lvlJc w:val="right"/>
      <w:pPr>
        <w:ind w:left="4040" w:hanging="420"/>
      </w:pPr>
    </w:lvl>
  </w:abstractNum>
  <w:abstractNum w:abstractNumId="4">
    <w:nsid w:val="438D2BC2"/>
    <w:multiLevelType w:val="multilevel"/>
    <w:tmpl w:val="438D2BC2"/>
    <w:lvl w:ilvl="0" w:tentative="0">
      <w:start w:val="1"/>
      <w:numFmt w:val="decimal"/>
      <w:lvlText w:val="%1)"/>
      <w:lvlJc w:val="left"/>
      <w:pPr>
        <w:ind w:left="986" w:hanging="420"/>
      </w:pPr>
    </w:lvl>
    <w:lvl w:ilvl="1" w:tentative="0">
      <w:start w:val="1"/>
      <w:numFmt w:val="lowerLetter"/>
      <w:lvlText w:val="%2)"/>
      <w:lvlJc w:val="left"/>
      <w:pPr>
        <w:ind w:left="1406" w:hanging="420"/>
      </w:pPr>
    </w:lvl>
    <w:lvl w:ilvl="2" w:tentative="0">
      <w:start w:val="1"/>
      <w:numFmt w:val="lowerRoman"/>
      <w:lvlText w:val="%3."/>
      <w:lvlJc w:val="right"/>
      <w:pPr>
        <w:ind w:left="1826" w:hanging="420"/>
      </w:pPr>
    </w:lvl>
    <w:lvl w:ilvl="3" w:tentative="0">
      <w:start w:val="1"/>
      <w:numFmt w:val="decimal"/>
      <w:lvlText w:val="%4."/>
      <w:lvlJc w:val="left"/>
      <w:pPr>
        <w:ind w:left="2246" w:hanging="420"/>
      </w:pPr>
    </w:lvl>
    <w:lvl w:ilvl="4" w:tentative="0">
      <w:start w:val="1"/>
      <w:numFmt w:val="lowerLetter"/>
      <w:lvlText w:val="%5)"/>
      <w:lvlJc w:val="left"/>
      <w:pPr>
        <w:ind w:left="2666" w:hanging="420"/>
      </w:pPr>
    </w:lvl>
    <w:lvl w:ilvl="5" w:tentative="0">
      <w:start w:val="1"/>
      <w:numFmt w:val="lowerRoman"/>
      <w:lvlText w:val="%6."/>
      <w:lvlJc w:val="right"/>
      <w:pPr>
        <w:ind w:left="3086" w:hanging="420"/>
      </w:pPr>
    </w:lvl>
    <w:lvl w:ilvl="6" w:tentative="0">
      <w:start w:val="1"/>
      <w:numFmt w:val="decimal"/>
      <w:lvlText w:val="%7."/>
      <w:lvlJc w:val="left"/>
      <w:pPr>
        <w:ind w:left="3506" w:hanging="420"/>
      </w:pPr>
    </w:lvl>
    <w:lvl w:ilvl="7" w:tentative="0">
      <w:start w:val="1"/>
      <w:numFmt w:val="lowerLetter"/>
      <w:lvlText w:val="%8)"/>
      <w:lvlJc w:val="left"/>
      <w:pPr>
        <w:ind w:left="3926" w:hanging="420"/>
      </w:pPr>
    </w:lvl>
    <w:lvl w:ilvl="8" w:tentative="0">
      <w:start w:val="1"/>
      <w:numFmt w:val="lowerRoman"/>
      <w:lvlText w:val="%9."/>
      <w:lvlJc w:val="right"/>
      <w:pPr>
        <w:ind w:left="4346" w:hanging="420"/>
      </w:pPr>
    </w:lvl>
  </w:abstractNum>
  <w:abstractNum w:abstractNumId="5">
    <w:nsid w:val="75922559"/>
    <w:multiLevelType w:val="multilevel"/>
    <w:tmpl w:val="75922559"/>
    <w:lvl w:ilvl="0" w:tentative="0">
      <w:start w:val="1"/>
      <w:numFmt w:val="decimal"/>
      <w:lvlText w:val="%1."/>
      <w:lvlJc w:val="left"/>
      <w:pPr>
        <w:ind w:left="986" w:hanging="420"/>
      </w:pPr>
    </w:lvl>
    <w:lvl w:ilvl="1" w:tentative="0">
      <w:start w:val="1"/>
      <w:numFmt w:val="lowerLetter"/>
      <w:lvlText w:val="%2)"/>
      <w:lvlJc w:val="left"/>
      <w:pPr>
        <w:ind w:left="1406" w:hanging="420"/>
      </w:pPr>
    </w:lvl>
    <w:lvl w:ilvl="2" w:tentative="0">
      <w:start w:val="1"/>
      <w:numFmt w:val="lowerRoman"/>
      <w:lvlText w:val="%3."/>
      <w:lvlJc w:val="right"/>
      <w:pPr>
        <w:ind w:left="1826" w:hanging="420"/>
      </w:pPr>
    </w:lvl>
    <w:lvl w:ilvl="3" w:tentative="0">
      <w:start w:val="1"/>
      <w:numFmt w:val="decimal"/>
      <w:lvlText w:val="%4."/>
      <w:lvlJc w:val="left"/>
      <w:pPr>
        <w:ind w:left="2246" w:hanging="420"/>
      </w:pPr>
    </w:lvl>
    <w:lvl w:ilvl="4" w:tentative="0">
      <w:start w:val="1"/>
      <w:numFmt w:val="lowerLetter"/>
      <w:lvlText w:val="%5)"/>
      <w:lvlJc w:val="left"/>
      <w:pPr>
        <w:ind w:left="2666" w:hanging="420"/>
      </w:pPr>
    </w:lvl>
    <w:lvl w:ilvl="5" w:tentative="0">
      <w:start w:val="1"/>
      <w:numFmt w:val="lowerRoman"/>
      <w:lvlText w:val="%6."/>
      <w:lvlJc w:val="right"/>
      <w:pPr>
        <w:ind w:left="3086" w:hanging="420"/>
      </w:pPr>
    </w:lvl>
    <w:lvl w:ilvl="6" w:tentative="0">
      <w:start w:val="1"/>
      <w:numFmt w:val="decimal"/>
      <w:lvlText w:val="%7."/>
      <w:lvlJc w:val="left"/>
      <w:pPr>
        <w:ind w:left="3506" w:hanging="420"/>
      </w:pPr>
    </w:lvl>
    <w:lvl w:ilvl="7" w:tentative="0">
      <w:start w:val="1"/>
      <w:numFmt w:val="lowerLetter"/>
      <w:lvlText w:val="%8)"/>
      <w:lvlJc w:val="left"/>
      <w:pPr>
        <w:ind w:left="3926" w:hanging="420"/>
      </w:pPr>
    </w:lvl>
    <w:lvl w:ilvl="8" w:tentative="0">
      <w:start w:val="1"/>
      <w:numFmt w:val="lowerRoman"/>
      <w:lvlText w:val="%9."/>
      <w:lvlJc w:val="right"/>
      <w:pPr>
        <w:ind w:left="4346" w:hanging="42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D7E"/>
    <w:rsid w:val="000077F8"/>
    <w:rsid w:val="00012AC5"/>
    <w:rsid w:val="0002657B"/>
    <w:rsid w:val="00044A31"/>
    <w:rsid w:val="00045E4C"/>
    <w:rsid w:val="00054534"/>
    <w:rsid w:val="00071211"/>
    <w:rsid w:val="00074266"/>
    <w:rsid w:val="00084623"/>
    <w:rsid w:val="00085A84"/>
    <w:rsid w:val="00086234"/>
    <w:rsid w:val="00086639"/>
    <w:rsid w:val="00090915"/>
    <w:rsid w:val="000925DF"/>
    <w:rsid w:val="00092C05"/>
    <w:rsid w:val="000A1026"/>
    <w:rsid w:val="000A46BF"/>
    <w:rsid w:val="000C02F5"/>
    <w:rsid w:val="000D16B5"/>
    <w:rsid w:val="000D34F5"/>
    <w:rsid w:val="000E158A"/>
    <w:rsid w:val="000E45A8"/>
    <w:rsid w:val="000F22E4"/>
    <w:rsid w:val="000F5DDF"/>
    <w:rsid w:val="00100614"/>
    <w:rsid w:val="00107167"/>
    <w:rsid w:val="0012077A"/>
    <w:rsid w:val="00132FD4"/>
    <w:rsid w:val="0014226B"/>
    <w:rsid w:val="00151C24"/>
    <w:rsid w:val="00166C8D"/>
    <w:rsid w:val="001678A8"/>
    <w:rsid w:val="00170F81"/>
    <w:rsid w:val="00174A34"/>
    <w:rsid w:val="00175446"/>
    <w:rsid w:val="001766EF"/>
    <w:rsid w:val="00176859"/>
    <w:rsid w:val="00187D2E"/>
    <w:rsid w:val="001933F4"/>
    <w:rsid w:val="001946E7"/>
    <w:rsid w:val="001969FA"/>
    <w:rsid w:val="001A084B"/>
    <w:rsid w:val="001B3ACA"/>
    <w:rsid w:val="001D1885"/>
    <w:rsid w:val="001E463A"/>
    <w:rsid w:val="001F5AA7"/>
    <w:rsid w:val="001F715B"/>
    <w:rsid w:val="002122C1"/>
    <w:rsid w:val="002174C6"/>
    <w:rsid w:val="00220436"/>
    <w:rsid w:val="00222753"/>
    <w:rsid w:val="0022486D"/>
    <w:rsid w:val="00254E3A"/>
    <w:rsid w:val="00274DA7"/>
    <w:rsid w:val="00292879"/>
    <w:rsid w:val="00293B1A"/>
    <w:rsid w:val="002949C4"/>
    <w:rsid w:val="002B179B"/>
    <w:rsid w:val="002B31AE"/>
    <w:rsid w:val="002B65F7"/>
    <w:rsid w:val="002C1D5E"/>
    <w:rsid w:val="002C5253"/>
    <w:rsid w:val="002C67C0"/>
    <w:rsid w:val="002D64E5"/>
    <w:rsid w:val="00310D7E"/>
    <w:rsid w:val="00315B09"/>
    <w:rsid w:val="00332029"/>
    <w:rsid w:val="00344346"/>
    <w:rsid w:val="00355219"/>
    <w:rsid w:val="0035682A"/>
    <w:rsid w:val="00366DAA"/>
    <w:rsid w:val="003704F6"/>
    <w:rsid w:val="00376A5C"/>
    <w:rsid w:val="00384099"/>
    <w:rsid w:val="00390669"/>
    <w:rsid w:val="00390BBF"/>
    <w:rsid w:val="00397B80"/>
    <w:rsid w:val="003A6C81"/>
    <w:rsid w:val="003A6C90"/>
    <w:rsid w:val="003A6CE4"/>
    <w:rsid w:val="003B0547"/>
    <w:rsid w:val="003B214B"/>
    <w:rsid w:val="003B6388"/>
    <w:rsid w:val="003C4765"/>
    <w:rsid w:val="003D1D4D"/>
    <w:rsid w:val="003D208B"/>
    <w:rsid w:val="003E4B50"/>
    <w:rsid w:val="003E7AC8"/>
    <w:rsid w:val="00403443"/>
    <w:rsid w:val="00414451"/>
    <w:rsid w:val="00427072"/>
    <w:rsid w:val="00441887"/>
    <w:rsid w:val="004458FE"/>
    <w:rsid w:val="004462DA"/>
    <w:rsid w:val="004633A0"/>
    <w:rsid w:val="00466435"/>
    <w:rsid w:val="00472530"/>
    <w:rsid w:val="00481C99"/>
    <w:rsid w:val="0049562C"/>
    <w:rsid w:val="004A489A"/>
    <w:rsid w:val="004A5D10"/>
    <w:rsid w:val="004A5F1F"/>
    <w:rsid w:val="004B0555"/>
    <w:rsid w:val="004D11FB"/>
    <w:rsid w:val="004D1E94"/>
    <w:rsid w:val="004D3399"/>
    <w:rsid w:val="004D75B7"/>
    <w:rsid w:val="004F407A"/>
    <w:rsid w:val="00500280"/>
    <w:rsid w:val="00513ECD"/>
    <w:rsid w:val="00541E12"/>
    <w:rsid w:val="00547242"/>
    <w:rsid w:val="00551A6E"/>
    <w:rsid w:val="00567705"/>
    <w:rsid w:val="005722E2"/>
    <w:rsid w:val="00573EB3"/>
    <w:rsid w:val="00574AC5"/>
    <w:rsid w:val="005B0887"/>
    <w:rsid w:val="005C03A1"/>
    <w:rsid w:val="005C5834"/>
    <w:rsid w:val="005E5950"/>
    <w:rsid w:val="005F45F2"/>
    <w:rsid w:val="005F71C2"/>
    <w:rsid w:val="00602E2F"/>
    <w:rsid w:val="00616BE9"/>
    <w:rsid w:val="00623091"/>
    <w:rsid w:val="00625B93"/>
    <w:rsid w:val="00627B7F"/>
    <w:rsid w:val="00630D41"/>
    <w:rsid w:val="00637746"/>
    <w:rsid w:val="00665674"/>
    <w:rsid w:val="00692F2A"/>
    <w:rsid w:val="006A6D05"/>
    <w:rsid w:val="006B56A0"/>
    <w:rsid w:val="006B782A"/>
    <w:rsid w:val="006E1B66"/>
    <w:rsid w:val="006F307A"/>
    <w:rsid w:val="00707ACB"/>
    <w:rsid w:val="0072049E"/>
    <w:rsid w:val="0072625D"/>
    <w:rsid w:val="00727C5B"/>
    <w:rsid w:val="007300D8"/>
    <w:rsid w:val="00742208"/>
    <w:rsid w:val="00751254"/>
    <w:rsid w:val="00757BC0"/>
    <w:rsid w:val="00757D6F"/>
    <w:rsid w:val="00766CBE"/>
    <w:rsid w:val="00773E9B"/>
    <w:rsid w:val="007814BF"/>
    <w:rsid w:val="0078162E"/>
    <w:rsid w:val="007825ED"/>
    <w:rsid w:val="007B48DF"/>
    <w:rsid w:val="007B4C89"/>
    <w:rsid w:val="007C5295"/>
    <w:rsid w:val="007E3ABF"/>
    <w:rsid w:val="007E4C1C"/>
    <w:rsid w:val="00812C53"/>
    <w:rsid w:val="00812C71"/>
    <w:rsid w:val="00814298"/>
    <w:rsid w:val="00821321"/>
    <w:rsid w:val="008465D8"/>
    <w:rsid w:val="00861B41"/>
    <w:rsid w:val="008632EB"/>
    <w:rsid w:val="00866387"/>
    <w:rsid w:val="00872CA5"/>
    <w:rsid w:val="00873132"/>
    <w:rsid w:val="008777F5"/>
    <w:rsid w:val="00883264"/>
    <w:rsid w:val="008A48AF"/>
    <w:rsid w:val="008A7A50"/>
    <w:rsid w:val="008B6A87"/>
    <w:rsid w:val="008B75E8"/>
    <w:rsid w:val="008C4062"/>
    <w:rsid w:val="008D74FE"/>
    <w:rsid w:val="008E06CB"/>
    <w:rsid w:val="008E5FED"/>
    <w:rsid w:val="00903C50"/>
    <w:rsid w:val="00904036"/>
    <w:rsid w:val="00917264"/>
    <w:rsid w:val="00933104"/>
    <w:rsid w:val="00934925"/>
    <w:rsid w:val="00940356"/>
    <w:rsid w:val="00945222"/>
    <w:rsid w:val="0095250D"/>
    <w:rsid w:val="00961E9B"/>
    <w:rsid w:val="00962E3F"/>
    <w:rsid w:val="0097519A"/>
    <w:rsid w:val="0099393E"/>
    <w:rsid w:val="009960B5"/>
    <w:rsid w:val="009B7284"/>
    <w:rsid w:val="009E3FFB"/>
    <w:rsid w:val="009F39EB"/>
    <w:rsid w:val="009F566B"/>
    <w:rsid w:val="009F76E9"/>
    <w:rsid w:val="00A00EE5"/>
    <w:rsid w:val="00A31595"/>
    <w:rsid w:val="00A3786E"/>
    <w:rsid w:val="00A50DDA"/>
    <w:rsid w:val="00A56C60"/>
    <w:rsid w:val="00A61C6F"/>
    <w:rsid w:val="00A77C77"/>
    <w:rsid w:val="00A84506"/>
    <w:rsid w:val="00A913ED"/>
    <w:rsid w:val="00A9556D"/>
    <w:rsid w:val="00AC6630"/>
    <w:rsid w:val="00AD7296"/>
    <w:rsid w:val="00AE326D"/>
    <w:rsid w:val="00AE6507"/>
    <w:rsid w:val="00AF0558"/>
    <w:rsid w:val="00B05E17"/>
    <w:rsid w:val="00B20611"/>
    <w:rsid w:val="00B22BA1"/>
    <w:rsid w:val="00B22D76"/>
    <w:rsid w:val="00B26989"/>
    <w:rsid w:val="00B350BB"/>
    <w:rsid w:val="00B5033B"/>
    <w:rsid w:val="00B54730"/>
    <w:rsid w:val="00B54EAC"/>
    <w:rsid w:val="00B5621F"/>
    <w:rsid w:val="00B62161"/>
    <w:rsid w:val="00B64A77"/>
    <w:rsid w:val="00B6683C"/>
    <w:rsid w:val="00B66D8D"/>
    <w:rsid w:val="00B671D1"/>
    <w:rsid w:val="00B8392C"/>
    <w:rsid w:val="00BA03C4"/>
    <w:rsid w:val="00BA0C92"/>
    <w:rsid w:val="00BB2F8F"/>
    <w:rsid w:val="00BB4B8F"/>
    <w:rsid w:val="00BC190E"/>
    <w:rsid w:val="00BD15FE"/>
    <w:rsid w:val="00BF04F2"/>
    <w:rsid w:val="00C104E9"/>
    <w:rsid w:val="00C11216"/>
    <w:rsid w:val="00C135E2"/>
    <w:rsid w:val="00C241BD"/>
    <w:rsid w:val="00C26BCB"/>
    <w:rsid w:val="00C26F3B"/>
    <w:rsid w:val="00C71505"/>
    <w:rsid w:val="00C7668F"/>
    <w:rsid w:val="00C76C2C"/>
    <w:rsid w:val="00C8075C"/>
    <w:rsid w:val="00C87069"/>
    <w:rsid w:val="00C87387"/>
    <w:rsid w:val="00C939AB"/>
    <w:rsid w:val="00C94D76"/>
    <w:rsid w:val="00CA2417"/>
    <w:rsid w:val="00CB31BC"/>
    <w:rsid w:val="00CC37FE"/>
    <w:rsid w:val="00CC6C2C"/>
    <w:rsid w:val="00CD14FC"/>
    <w:rsid w:val="00CE162F"/>
    <w:rsid w:val="00CE2E93"/>
    <w:rsid w:val="00CE3568"/>
    <w:rsid w:val="00CE647A"/>
    <w:rsid w:val="00CF660B"/>
    <w:rsid w:val="00D025E4"/>
    <w:rsid w:val="00D10A89"/>
    <w:rsid w:val="00D16226"/>
    <w:rsid w:val="00D21D8B"/>
    <w:rsid w:val="00D27ECB"/>
    <w:rsid w:val="00D31DB5"/>
    <w:rsid w:val="00D345D3"/>
    <w:rsid w:val="00D40619"/>
    <w:rsid w:val="00D43B18"/>
    <w:rsid w:val="00D50A14"/>
    <w:rsid w:val="00D56D34"/>
    <w:rsid w:val="00D607CF"/>
    <w:rsid w:val="00D737BA"/>
    <w:rsid w:val="00D76B85"/>
    <w:rsid w:val="00D80F8A"/>
    <w:rsid w:val="00D85EBC"/>
    <w:rsid w:val="00D937BB"/>
    <w:rsid w:val="00DA026C"/>
    <w:rsid w:val="00DA0F2A"/>
    <w:rsid w:val="00DA1632"/>
    <w:rsid w:val="00DA3564"/>
    <w:rsid w:val="00DA603D"/>
    <w:rsid w:val="00DB2117"/>
    <w:rsid w:val="00DD50BB"/>
    <w:rsid w:val="00DF1B8B"/>
    <w:rsid w:val="00DF407F"/>
    <w:rsid w:val="00E02279"/>
    <w:rsid w:val="00E208A3"/>
    <w:rsid w:val="00E219BD"/>
    <w:rsid w:val="00E25000"/>
    <w:rsid w:val="00E267AF"/>
    <w:rsid w:val="00E4174D"/>
    <w:rsid w:val="00E43486"/>
    <w:rsid w:val="00E436B8"/>
    <w:rsid w:val="00E43E09"/>
    <w:rsid w:val="00E47372"/>
    <w:rsid w:val="00E527D3"/>
    <w:rsid w:val="00E64B37"/>
    <w:rsid w:val="00E712F6"/>
    <w:rsid w:val="00E73075"/>
    <w:rsid w:val="00E75C78"/>
    <w:rsid w:val="00E869FB"/>
    <w:rsid w:val="00EA2E19"/>
    <w:rsid w:val="00ED1E9C"/>
    <w:rsid w:val="00EE706B"/>
    <w:rsid w:val="00EE774B"/>
    <w:rsid w:val="00EF62A1"/>
    <w:rsid w:val="00F048D2"/>
    <w:rsid w:val="00F058E3"/>
    <w:rsid w:val="00F144AE"/>
    <w:rsid w:val="00F21AFD"/>
    <w:rsid w:val="00F2425F"/>
    <w:rsid w:val="00F34301"/>
    <w:rsid w:val="00F46E39"/>
    <w:rsid w:val="00F821B7"/>
    <w:rsid w:val="00F8335F"/>
    <w:rsid w:val="00F86F50"/>
    <w:rsid w:val="00FA081B"/>
    <w:rsid w:val="00FA77BA"/>
    <w:rsid w:val="00FD55E6"/>
    <w:rsid w:val="00FE3186"/>
    <w:rsid w:val="233264C6"/>
    <w:rsid w:val="3C143E3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7"/>
    <w:semiHidden/>
    <w:unhideWhenUsed/>
    <w:uiPriority w:val="99"/>
    <w:pPr>
      <w:jc w:val="left"/>
    </w:pPr>
  </w:style>
  <w:style w:type="paragraph" w:styleId="3">
    <w:name w:val="Date"/>
    <w:basedOn w:val="1"/>
    <w:next w:val="1"/>
    <w:link w:val="13"/>
    <w:qFormat/>
    <w:uiPriority w:val="99"/>
    <w:pPr>
      <w:ind w:left="100" w:leftChars="2500"/>
    </w:pPr>
    <w:rPr>
      <w:rFonts w:ascii="Times New Roman" w:hAnsi="Times New Roman" w:eastAsia="仿宋_GB2312" w:cs="Times New Roman"/>
      <w:sz w:val="32"/>
      <w:szCs w:val="24"/>
    </w:rPr>
  </w:style>
  <w:style w:type="paragraph" w:styleId="4">
    <w:name w:val="Balloon Text"/>
    <w:basedOn w:val="1"/>
    <w:link w:val="19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8"/>
    <w:semiHidden/>
    <w:unhideWhenUsed/>
    <w:uiPriority w:val="99"/>
    <w:rPr>
      <w:b/>
      <w:bCs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uiPriority w:val="99"/>
    <w:rPr>
      <w:color w:val="0000FF"/>
      <w:u w:val="single"/>
    </w:rPr>
  </w:style>
  <w:style w:type="character" w:styleId="12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3">
    <w:name w:val="日期 字符"/>
    <w:basedOn w:val="9"/>
    <w:link w:val="3"/>
    <w:qFormat/>
    <w:uiPriority w:val="99"/>
    <w:rPr>
      <w:rFonts w:ascii="Times New Roman" w:hAnsi="Times New Roman" w:eastAsia="仿宋_GB2312" w:cs="Times New Roman"/>
      <w:sz w:val="32"/>
      <w:szCs w:val="24"/>
    </w:rPr>
  </w:style>
  <w:style w:type="character" w:customStyle="1" w:styleId="14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qFormat/>
    <w:uiPriority w:val="99"/>
    <w:rPr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批注文字 字符"/>
    <w:basedOn w:val="9"/>
    <w:link w:val="2"/>
    <w:semiHidden/>
    <w:uiPriority w:val="99"/>
  </w:style>
  <w:style w:type="character" w:customStyle="1" w:styleId="18">
    <w:name w:val="批注主题 字符"/>
    <w:basedOn w:val="17"/>
    <w:link w:val="7"/>
    <w:semiHidden/>
    <w:uiPriority w:val="99"/>
    <w:rPr>
      <w:b/>
      <w:bCs/>
    </w:rPr>
  </w:style>
  <w:style w:type="character" w:customStyle="1" w:styleId="19">
    <w:name w:val="批注框文本 字符"/>
    <w:basedOn w:val="9"/>
    <w:link w:val="4"/>
    <w:semiHidden/>
    <w:uiPriority w:val="99"/>
    <w:rPr>
      <w:sz w:val="18"/>
      <w:szCs w:val="18"/>
    </w:rPr>
  </w:style>
  <w:style w:type="paragraph" w:customStyle="1" w:styleId="20">
    <w:name w:val="彩色列表 - 着色 11"/>
    <w:basedOn w:val="1"/>
    <w:uiPriority w:val="99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跋涉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59101-BF80-4ECA-B29D-24A5BAF65A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5</Pages>
  <Words>1713</Words>
  <Characters>1925</Characters>
  <Lines>13</Lines>
  <Paragraphs>3</Paragraphs>
  <TotalTime>0</TotalTime>
  <ScaleCrop>false</ScaleCrop>
  <LinksUpToDate>false</LinksUpToDate>
  <CharactersWithSpaces>1926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2022-03-04T01:11:00Z</dcterms:created>
  <dc:creator>yx</dc:creator>
  <cp:lastModifiedBy>罗希</cp:lastModifiedBy>
  <cp:lastPrinted>2023-09-08T00:23:00Z</cp:lastPrinted>
  <dcterms:modified xsi:type="dcterms:W3CDTF">2026-09-08T07:42:39Z</dcterms:modified>
  <cp:revision>118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7E5186D11A314212AA79271090C43E9D_13</vt:lpwstr>
  </property>
  <property fmtid="{D5CDD505-2E9C-101B-9397-08002B2CF9AE}" pid="4" name="KSOTemplateDocerSaveRecord">
    <vt:lpwstr>eyJoZGlkIjoiODVmOTg3ZmQxMDJlMTU1NmE2ZWEwMTE2MWIxNGFhZjAiLCJ1c2VySWQiOiI2OTM3Njc5MzEifQ==</vt:lpwstr>
  </property>
</Properties>
</file>