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7E6C" w14:textId="77777777" w:rsidR="006C1018" w:rsidRDefault="00000000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北京大学医学部研究生新生入学疫苗接种通知</w:t>
      </w:r>
    </w:p>
    <w:p w14:paraId="5706BEF6" w14:textId="77777777" w:rsidR="006C1018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亲爱的同学：</w:t>
      </w:r>
    </w:p>
    <w:p w14:paraId="38D8D961" w14:textId="3429F07B" w:rsidR="006C1018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你好！欢迎来到北大医学部开启新的生活！为了预防传染病的发生和流行，保障同学们的身体健康，同时根据北京市海淀</w:t>
      </w:r>
      <w:proofErr w:type="gramStart"/>
      <w:r>
        <w:rPr>
          <w:rFonts w:ascii="宋体" w:eastAsia="宋体" w:hAnsi="宋体" w:hint="eastAsia"/>
          <w:sz w:val="28"/>
          <w:szCs w:val="28"/>
        </w:rPr>
        <w:t>区疾病</w:t>
      </w:r>
      <w:proofErr w:type="gramEnd"/>
      <w:r>
        <w:rPr>
          <w:rFonts w:ascii="宋体" w:eastAsia="宋体" w:hAnsi="宋体" w:hint="eastAsia"/>
          <w:sz w:val="28"/>
          <w:szCs w:val="28"/>
        </w:rPr>
        <w:t>预防控制中心</w:t>
      </w:r>
      <w:r w:rsidR="0002117C">
        <w:rPr>
          <w:rFonts w:ascii="宋体" w:eastAsia="宋体" w:hAnsi="宋体" w:hint="eastAsia"/>
          <w:sz w:val="28"/>
          <w:szCs w:val="28"/>
        </w:rPr>
        <w:t>2025年</w:t>
      </w:r>
      <w:r>
        <w:rPr>
          <w:rFonts w:ascii="宋体" w:eastAsia="宋体" w:hAnsi="宋体" w:hint="eastAsia"/>
          <w:sz w:val="28"/>
          <w:szCs w:val="28"/>
        </w:rPr>
        <w:t>《关于进一步做好海淀区高校学生疫苗接种工作的通知》要求，</w:t>
      </w:r>
      <w:proofErr w:type="gramStart"/>
      <w:r w:rsidR="00C64982">
        <w:rPr>
          <w:rFonts w:ascii="宋体" w:eastAsia="宋体" w:hAnsi="宋体" w:hint="eastAsia"/>
          <w:sz w:val="28"/>
          <w:szCs w:val="28"/>
        </w:rPr>
        <w:t>部医院</w:t>
      </w:r>
      <w:proofErr w:type="gramEnd"/>
      <w:r w:rsidR="003071A4">
        <w:rPr>
          <w:rFonts w:ascii="宋体" w:eastAsia="宋体" w:hAnsi="宋体" w:hint="eastAsia"/>
          <w:sz w:val="28"/>
          <w:szCs w:val="28"/>
        </w:rPr>
        <w:t>集中组织</w:t>
      </w:r>
      <w:r>
        <w:rPr>
          <w:rFonts w:ascii="宋体" w:eastAsia="宋体" w:hAnsi="宋体" w:hint="eastAsia"/>
          <w:sz w:val="28"/>
          <w:szCs w:val="28"/>
        </w:rPr>
        <w:t>研究生新生在入学报到当天</w:t>
      </w:r>
      <w:r w:rsidR="003071A4" w:rsidRPr="00722F52">
        <w:rPr>
          <w:rFonts w:ascii="宋体" w:eastAsia="宋体" w:hAnsi="宋体" w:hint="eastAsia"/>
          <w:b/>
          <w:bCs/>
          <w:sz w:val="28"/>
          <w:szCs w:val="28"/>
        </w:rPr>
        <w:t>自愿</w:t>
      </w:r>
      <w:r w:rsidR="00722F52">
        <w:rPr>
          <w:rFonts w:ascii="宋体" w:eastAsia="宋体" w:hAnsi="宋体" w:hint="eastAsia"/>
          <w:b/>
          <w:bCs/>
          <w:sz w:val="28"/>
          <w:szCs w:val="28"/>
        </w:rPr>
        <w:t>自</w:t>
      </w:r>
      <w:r w:rsidRPr="0096404A">
        <w:rPr>
          <w:rFonts w:ascii="宋体" w:eastAsia="宋体" w:hAnsi="宋体" w:hint="eastAsia"/>
          <w:b/>
          <w:bCs/>
          <w:sz w:val="28"/>
          <w:szCs w:val="28"/>
        </w:rPr>
        <w:t>费</w:t>
      </w:r>
      <w:r w:rsidR="00722F52" w:rsidRPr="00722F52">
        <w:rPr>
          <w:rFonts w:ascii="宋体" w:eastAsia="宋体" w:hAnsi="宋体" w:hint="eastAsia"/>
          <w:sz w:val="28"/>
          <w:szCs w:val="28"/>
        </w:rPr>
        <w:t>接种</w:t>
      </w:r>
      <w:r>
        <w:rPr>
          <w:rFonts w:ascii="宋体" w:eastAsia="宋体" w:hAnsi="宋体" w:hint="eastAsia"/>
          <w:sz w:val="28"/>
          <w:szCs w:val="28"/>
        </w:rPr>
        <w:t>麻腮风疫苗和水痘疫苗。</w:t>
      </w:r>
      <w:proofErr w:type="gramStart"/>
      <w:r w:rsidR="00722F52">
        <w:rPr>
          <w:rFonts w:ascii="宋体" w:eastAsia="宋体" w:hAnsi="宋体" w:hint="eastAsia"/>
          <w:sz w:val="28"/>
          <w:szCs w:val="28"/>
        </w:rPr>
        <w:t>麻腮风</w:t>
      </w:r>
      <w:proofErr w:type="gramEnd"/>
      <w:r w:rsidR="00722F52">
        <w:rPr>
          <w:rFonts w:ascii="宋体" w:eastAsia="宋体" w:hAnsi="宋体" w:hint="eastAsia"/>
          <w:sz w:val="28"/>
          <w:szCs w:val="28"/>
        </w:rPr>
        <w:t>疫苗费用为：53元/剂，接种服务费25元/剂，共78元；</w:t>
      </w:r>
      <w:r>
        <w:rPr>
          <w:rFonts w:ascii="宋体" w:eastAsia="宋体" w:hAnsi="宋体" w:hint="eastAsia"/>
          <w:sz w:val="28"/>
          <w:szCs w:val="28"/>
        </w:rPr>
        <w:t>水痘疫苗费用为：14</w:t>
      </w:r>
      <w:r w:rsidR="0064107B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元/剂，接种服务费25元/剂，共17</w:t>
      </w:r>
      <w:r w:rsidR="0064107B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元/剂。两种疫苗可同时接种，也可按个人需要自愿接种其中一种。</w:t>
      </w:r>
    </w:p>
    <w:p w14:paraId="6E574491" w14:textId="7C5CDA9F" w:rsidR="003071A4" w:rsidRPr="003071A4" w:rsidRDefault="003071A4" w:rsidP="003071A4">
      <w:pPr>
        <w:ind w:firstLine="560"/>
        <w:rPr>
          <w:rFonts w:ascii="宋体" w:eastAsia="宋体" w:hAnsi="宋体" w:hint="eastAsia"/>
          <w:sz w:val="28"/>
          <w:szCs w:val="28"/>
        </w:rPr>
      </w:pPr>
      <w:r w:rsidRPr="003071A4">
        <w:rPr>
          <w:rFonts w:ascii="宋体" w:eastAsia="宋体" w:hAnsi="宋体" w:hint="eastAsia"/>
          <w:sz w:val="28"/>
          <w:szCs w:val="28"/>
        </w:rPr>
        <w:t>1.接种人群：</w:t>
      </w:r>
    </w:p>
    <w:p w14:paraId="55AC5F11" w14:textId="5C6CA07C" w:rsidR="003071A4" w:rsidRPr="009A3313" w:rsidRDefault="00000000" w:rsidP="003071A4">
      <w:pPr>
        <w:ind w:firstLineChars="200" w:firstLine="560"/>
        <w:rPr>
          <w:rFonts w:ascii="宋体" w:eastAsia="宋体" w:hAnsi="宋体" w:hint="eastAsia"/>
          <w:b/>
          <w:bCs/>
          <w:sz w:val="28"/>
          <w:szCs w:val="28"/>
        </w:rPr>
      </w:pPr>
      <w:r w:rsidRPr="003071A4">
        <w:rPr>
          <w:rFonts w:ascii="宋体" w:eastAsia="宋体" w:hAnsi="宋体" w:hint="eastAsia"/>
          <w:sz w:val="28"/>
          <w:szCs w:val="28"/>
        </w:rPr>
        <w:t>按文件</w:t>
      </w:r>
      <w:r w:rsidR="003071A4" w:rsidRPr="003071A4">
        <w:rPr>
          <w:rFonts w:ascii="宋体" w:eastAsia="宋体" w:hAnsi="宋体" w:hint="eastAsia"/>
          <w:sz w:val="28"/>
          <w:szCs w:val="28"/>
        </w:rPr>
        <w:t>要求</w:t>
      </w:r>
      <w:r w:rsidRPr="003071A4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96404A" w:rsidRPr="003071A4">
        <w:rPr>
          <w:rFonts w:ascii="宋体" w:eastAsia="宋体" w:hAnsi="宋体" w:hint="eastAsia"/>
          <w:sz w:val="28"/>
          <w:szCs w:val="28"/>
        </w:rPr>
        <w:t>麻腮风</w:t>
      </w:r>
      <w:proofErr w:type="gramEnd"/>
      <w:r w:rsidR="0096404A" w:rsidRPr="003071A4">
        <w:rPr>
          <w:rFonts w:ascii="宋体" w:eastAsia="宋体" w:hAnsi="宋体" w:hint="eastAsia"/>
          <w:sz w:val="28"/>
          <w:szCs w:val="28"/>
        </w:rPr>
        <w:t>适用人群</w:t>
      </w:r>
      <w:r w:rsidR="003071A4" w:rsidRPr="003071A4">
        <w:rPr>
          <w:rFonts w:ascii="宋体" w:eastAsia="宋体" w:hAnsi="宋体" w:hint="eastAsia"/>
          <w:sz w:val="28"/>
          <w:szCs w:val="28"/>
        </w:rPr>
        <w:t>为：</w:t>
      </w:r>
      <w:r w:rsidRPr="003071A4">
        <w:rPr>
          <w:rFonts w:ascii="宋体" w:eastAsia="宋体" w:hAnsi="宋体" w:hint="eastAsia"/>
          <w:sz w:val="28"/>
          <w:szCs w:val="28"/>
        </w:rPr>
        <w:t>首次进京</w:t>
      </w:r>
      <w:r w:rsidR="003071A4" w:rsidRPr="003071A4">
        <w:rPr>
          <w:rFonts w:ascii="宋体" w:eastAsia="宋体" w:hAnsi="宋体" w:hint="eastAsia"/>
          <w:sz w:val="28"/>
          <w:szCs w:val="28"/>
        </w:rPr>
        <w:t>上学</w:t>
      </w:r>
      <w:r w:rsidR="0096404A" w:rsidRPr="003071A4">
        <w:rPr>
          <w:rFonts w:ascii="宋体" w:eastAsia="宋体" w:hAnsi="宋体" w:hint="eastAsia"/>
          <w:sz w:val="28"/>
          <w:szCs w:val="28"/>
        </w:rPr>
        <w:t>的研究生同学（包括硕士、博士研究生）</w:t>
      </w:r>
      <w:r w:rsidR="0064107B">
        <w:rPr>
          <w:rFonts w:ascii="宋体" w:eastAsia="宋体" w:hAnsi="宋体" w:hint="eastAsia"/>
          <w:sz w:val="28"/>
          <w:szCs w:val="28"/>
        </w:rPr>
        <w:t>，北京生源无需接种</w:t>
      </w:r>
      <w:r w:rsidR="0096404A" w:rsidRPr="003071A4">
        <w:rPr>
          <w:rFonts w:ascii="宋体" w:eastAsia="宋体" w:hAnsi="宋体" w:hint="eastAsia"/>
          <w:sz w:val="28"/>
          <w:szCs w:val="28"/>
        </w:rPr>
        <w:t>；</w:t>
      </w:r>
      <w:r w:rsidR="005823AC" w:rsidRPr="009A3313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</w:p>
    <w:p w14:paraId="72183B4C" w14:textId="65772545" w:rsidR="006C1018" w:rsidRPr="003071A4" w:rsidRDefault="00000000" w:rsidP="003071A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071A4">
        <w:rPr>
          <w:rFonts w:ascii="宋体" w:eastAsia="宋体" w:hAnsi="宋体" w:hint="eastAsia"/>
          <w:sz w:val="28"/>
          <w:szCs w:val="28"/>
        </w:rPr>
        <w:t>水痘</w:t>
      </w:r>
      <w:r w:rsidR="0096404A" w:rsidRPr="003071A4">
        <w:rPr>
          <w:rFonts w:ascii="宋体" w:eastAsia="宋体" w:hAnsi="宋体" w:hint="eastAsia"/>
          <w:sz w:val="28"/>
          <w:szCs w:val="28"/>
        </w:rPr>
        <w:t>疫苗</w:t>
      </w:r>
      <w:r w:rsidR="003071A4" w:rsidRPr="003071A4">
        <w:rPr>
          <w:rFonts w:ascii="宋体" w:eastAsia="宋体" w:hAnsi="宋体" w:hint="eastAsia"/>
          <w:sz w:val="28"/>
          <w:szCs w:val="28"/>
        </w:rPr>
        <w:t>适用</w:t>
      </w:r>
      <w:r w:rsidR="0096404A" w:rsidRPr="003071A4">
        <w:rPr>
          <w:rFonts w:ascii="宋体" w:eastAsia="宋体" w:hAnsi="宋体" w:hint="eastAsia"/>
          <w:sz w:val="28"/>
          <w:szCs w:val="28"/>
        </w:rPr>
        <w:t>人群</w:t>
      </w:r>
      <w:r w:rsidR="003071A4">
        <w:rPr>
          <w:rFonts w:ascii="宋体" w:eastAsia="宋体" w:hAnsi="宋体" w:hint="eastAsia"/>
          <w:sz w:val="28"/>
          <w:szCs w:val="28"/>
        </w:rPr>
        <w:t>为：</w:t>
      </w:r>
      <w:proofErr w:type="gramStart"/>
      <w:r w:rsidR="0096404A" w:rsidRPr="003071A4">
        <w:rPr>
          <w:rFonts w:ascii="宋体" w:eastAsia="宋体" w:hAnsi="宋体" w:hint="eastAsia"/>
          <w:sz w:val="28"/>
          <w:szCs w:val="28"/>
        </w:rPr>
        <w:t>既往未</w:t>
      </w:r>
      <w:proofErr w:type="gramEnd"/>
      <w:r w:rsidR="0096404A" w:rsidRPr="003071A4">
        <w:rPr>
          <w:rFonts w:ascii="宋体" w:eastAsia="宋体" w:hAnsi="宋体" w:hint="eastAsia"/>
          <w:sz w:val="28"/>
          <w:szCs w:val="28"/>
        </w:rPr>
        <w:t>接种过2剂次水痘疫苗的人群</w:t>
      </w:r>
      <w:r w:rsidR="00D72880">
        <w:rPr>
          <w:rFonts w:ascii="宋体" w:eastAsia="宋体" w:hAnsi="宋体" w:hint="eastAsia"/>
          <w:sz w:val="28"/>
          <w:szCs w:val="28"/>
        </w:rPr>
        <w:t>。</w:t>
      </w:r>
      <w:r w:rsidR="0096404A" w:rsidRPr="003071A4">
        <w:rPr>
          <w:rFonts w:ascii="宋体" w:eastAsia="宋体" w:hAnsi="宋体" w:hint="eastAsia"/>
          <w:sz w:val="28"/>
          <w:szCs w:val="28"/>
        </w:rPr>
        <w:t>如既往水痘接种情况不明确的也可接种。得过水痘的同学无需接种。</w:t>
      </w:r>
    </w:p>
    <w:p w14:paraId="26A7C361" w14:textId="6E6DB0EE" w:rsidR="006C1018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2.接种禁忌及暂缓接种情况：</w:t>
      </w:r>
    </w:p>
    <w:p w14:paraId="59BBD68F" w14:textId="469C3C3B" w:rsidR="00D72880" w:rsidRDefault="00D72880" w:rsidP="00D7288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详见附件：</w:t>
      </w:r>
      <w:proofErr w:type="gramStart"/>
      <w:r>
        <w:rPr>
          <w:rFonts w:ascii="宋体" w:eastAsia="宋体" w:hAnsi="宋体" w:hint="eastAsia"/>
          <w:sz w:val="28"/>
          <w:szCs w:val="28"/>
        </w:rPr>
        <w:t>麻腮风</w:t>
      </w:r>
      <w:proofErr w:type="gramEnd"/>
      <w:r>
        <w:rPr>
          <w:rFonts w:ascii="宋体" w:eastAsia="宋体" w:hAnsi="宋体" w:hint="eastAsia"/>
          <w:sz w:val="28"/>
          <w:szCs w:val="28"/>
        </w:rPr>
        <w:t>及水痘知情同意书</w:t>
      </w:r>
    </w:p>
    <w:p w14:paraId="7C74B9C8" w14:textId="01297ABF" w:rsidR="006C1018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3.接种流程：</w:t>
      </w:r>
    </w:p>
    <w:p w14:paraId="25081CB4" w14:textId="682522A5" w:rsidR="006C1018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（1）接种报名：请仔细研读接种人群及禁忌症情况，如愿意接种，请于8月26日0:00之前扫下图</w:t>
      </w:r>
      <w:proofErr w:type="gramStart"/>
      <w:r>
        <w:rPr>
          <w:rFonts w:ascii="宋体" w:eastAsia="宋体" w:hAnsi="宋体" w:hint="eastAsia"/>
          <w:sz w:val="28"/>
          <w:szCs w:val="28"/>
        </w:rPr>
        <w:t>二维码填写</w:t>
      </w:r>
      <w:proofErr w:type="gramEnd"/>
      <w:r>
        <w:rPr>
          <w:rFonts w:ascii="宋体" w:eastAsia="宋体" w:hAnsi="宋体" w:hint="eastAsia"/>
          <w:sz w:val="28"/>
          <w:szCs w:val="28"/>
        </w:rPr>
        <w:t>报名信息。</w:t>
      </w:r>
    </w:p>
    <w:p w14:paraId="4341E05C" w14:textId="0B952203" w:rsidR="006C1018" w:rsidRDefault="00722F52">
      <w:pPr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722F52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5284D1CA" wp14:editId="4C86363B">
            <wp:extent cx="1108364" cy="1108364"/>
            <wp:effectExtent l="0" t="0" r="0" b="0"/>
            <wp:docPr id="97476358" name="图片 4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6358" name="图片 4" descr="QR 代码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18540" cy="11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163E" w14:textId="1F7074D9" w:rsidR="006C1018" w:rsidRDefault="00000000" w:rsidP="00722F5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（2）接种时间：9月1日</w:t>
      </w:r>
      <w:r w:rsidR="00722F52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:</w:t>
      </w:r>
      <w:r w:rsidR="00722F52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0-</w:t>
      </w:r>
      <w:r w:rsidR="00722F52">
        <w:rPr>
          <w:rFonts w:ascii="宋体" w:eastAsia="宋体" w:hAnsi="宋体" w:hint="eastAsia"/>
          <w:sz w:val="28"/>
          <w:szCs w:val="28"/>
        </w:rPr>
        <w:t>17:00</w:t>
      </w:r>
    </w:p>
    <w:p w14:paraId="08AD3C37" w14:textId="77777777" w:rsidR="006C1018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（3）接种地点：北京大学医学部医院保健科</w:t>
      </w:r>
    </w:p>
    <w:p w14:paraId="7F239754" w14:textId="685B5ECF" w:rsidR="005B1491" w:rsidRPr="005B1491" w:rsidRDefault="005B1491" w:rsidP="005B149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（4）当日接种流程：签知情同意书——刷</w:t>
      </w:r>
      <w:r>
        <w:rPr>
          <w:rFonts w:ascii="宋体" w:eastAsia="宋体" w:hAnsi="宋体" w:hint="eastAsia"/>
          <w:b/>
          <w:bCs/>
          <w:sz w:val="28"/>
          <w:szCs w:val="28"/>
        </w:rPr>
        <w:t>身份证（原件）</w:t>
      </w:r>
      <w:r>
        <w:rPr>
          <w:rFonts w:ascii="宋体" w:eastAsia="宋体" w:hAnsi="宋体" w:hint="eastAsia"/>
          <w:sz w:val="28"/>
          <w:szCs w:val="28"/>
        </w:rPr>
        <w:t>登记——自费疫苗缴费——接种疫苗——留观30分钟后离开</w:t>
      </w:r>
    </w:p>
    <w:p w14:paraId="74B377FC" w14:textId="77777777" w:rsidR="00FB7A2D" w:rsidRPr="00FB7A2D" w:rsidRDefault="00FB7A2D" w:rsidP="00FB7A2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7A2D">
        <w:rPr>
          <w:rFonts w:ascii="宋体" w:eastAsia="宋体" w:hAnsi="宋体" w:hint="eastAsia"/>
          <w:sz w:val="28"/>
          <w:szCs w:val="28"/>
        </w:rPr>
        <w:t>4.温馨提示：</w:t>
      </w:r>
    </w:p>
    <w:p w14:paraId="240EE593" w14:textId="77777777" w:rsidR="00FB7A2D" w:rsidRPr="00FB7A2D" w:rsidRDefault="00FB7A2D" w:rsidP="00FB7A2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proofErr w:type="gramStart"/>
      <w:r w:rsidRPr="00FB7A2D">
        <w:rPr>
          <w:rFonts w:ascii="宋体" w:eastAsia="宋体" w:hAnsi="宋体" w:hint="eastAsia"/>
          <w:sz w:val="28"/>
          <w:szCs w:val="28"/>
        </w:rPr>
        <w:t>部医院</w:t>
      </w:r>
      <w:proofErr w:type="gramEnd"/>
      <w:r w:rsidRPr="00FB7A2D">
        <w:rPr>
          <w:rFonts w:ascii="宋体" w:eastAsia="宋体" w:hAnsi="宋体" w:hint="eastAsia"/>
          <w:sz w:val="28"/>
          <w:szCs w:val="28"/>
        </w:rPr>
        <w:t>日常接种无</w:t>
      </w:r>
      <w:proofErr w:type="gramStart"/>
      <w:r w:rsidRPr="00FB7A2D">
        <w:rPr>
          <w:rFonts w:ascii="宋体" w:eastAsia="宋体" w:hAnsi="宋体" w:hint="eastAsia"/>
          <w:sz w:val="28"/>
          <w:szCs w:val="28"/>
        </w:rPr>
        <w:t>自费麻腮风</w:t>
      </w:r>
      <w:proofErr w:type="gramEnd"/>
      <w:r w:rsidRPr="00FB7A2D">
        <w:rPr>
          <w:rFonts w:ascii="宋体" w:eastAsia="宋体" w:hAnsi="宋体" w:hint="eastAsia"/>
          <w:sz w:val="28"/>
          <w:szCs w:val="28"/>
        </w:rPr>
        <w:t>疫苗，建议有接种意愿的新生在报道当日</w:t>
      </w:r>
      <w:proofErr w:type="gramStart"/>
      <w:r w:rsidRPr="00FB7A2D">
        <w:rPr>
          <w:rFonts w:ascii="宋体" w:eastAsia="宋体" w:hAnsi="宋体" w:hint="eastAsia"/>
          <w:sz w:val="28"/>
          <w:szCs w:val="28"/>
        </w:rPr>
        <w:t>前往部医院</w:t>
      </w:r>
      <w:proofErr w:type="gramEnd"/>
      <w:r w:rsidRPr="00FB7A2D">
        <w:rPr>
          <w:rFonts w:ascii="宋体" w:eastAsia="宋体" w:hAnsi="宋体" w:hint="eastAsia"/>
          <w:sz w:val="28"/>
          <w:szCs w:val="28"/>
        </w:rPr>
        <w:t>参加集中接种。如接种当天确有身体不适情况需暂缓接种，请拨打</w:t>
      </w:r>
      <w:proofErr w:type="gramStart"/>
      <w:r w:rsidRPr="00FB7A2D">
        <w:rPr>
          <w:rFonts w:ascii="宋体" w:eastAsia="宋体" w:hAnsi="宋体" w:hint="eastAsia"/>
          <w:sz w:val="28"/>
          <w:szCs w:val="28"/>
        </w:rPr>
        <w:t>部医院</w:t>
      </w:r>
      <w:proofErr w:type="gramEnd"/>
      <w:r w:rsidRPr="00FB7A2D">
        <w:rPr>
          <w:rFonts w:ascii="宋体" w:eastAsia="宋体" w:hAnsi="宋体" w:hint="eastAsia"/>
          <w:sz w:val="28"/>
          <w:szCs w:val="28"/>
        </w:rPr>
        <w:t>联系电话沟通。</w:t>
      </w:r>
    </w:p>
    <w:p w14:paraId="5C46DE56" w14:textId="6A8A08F3" w:rsidR="00FB7A2D" w:rsidRDefault="00FB7A2D" w:rsidP="00FB7A2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B7A2D">
        <w:rPr>
          <w:rFonts w:ascii="宋体" w:eastAsia="宋体" w:hAnsi="宋体" w:hint="eastAsia"/>
          <w:sz w:val="28"/>
          <w:szCs w:val="28"/>
        </w:rPr>
        <w:t>5.北京大学医学部医院保健</w:t>
      </w:r>
      <w:proofErr w:type="gramStart"/>
      <w:r w:rsidRPr="00FB7A2D">
        <w:rPr>
          <w:rFonts w:ascii="宋体" w:eastAsia="宋体" w:hAnsi="宋体" w:hint="eastAsia"/>
          <w:sz w:val="28"/>
          <w:szCs w:val="28"/>
        </w:rPr>
        <w:t>科咨询</w:t>
      </w:r>
      <w:proofErr w:type="gramEnd"/>
      <w:r w:rsidRPr="00FB7A2D">
        <w:rPr>
          <w:rFonts w:ascii="宋体" w:eastAsia="宋体" w:hAnsi="宋体" w:hint="eastAsia"/>
          <w:sz w:val="28"/>
          <w:szCs w:val="28"/>
        </w:rPr>
        <w:t>电话：010-82802220。</w:t>
      </w:r>
    </w:p>
    <w:p w14:paraId="2D07CCDC" w14:textId="0AB544D4" w:rsidR="005B1491" w:rsidRDefault="005B1491" w:rsidP="005B149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北京大学医学部医院</w:t>
      </w:r>
    </w:p>
    <w:p w14:paraId="1F4ADE8E" w14:textId="44EC0B46" w:rsidR="005B1491" w:rsidRDefault="005B1491" w:rsidP="005B149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2025年</w:t>
      </w:r>
      <w:r w:rsidR="00875F4C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 w:rsidR="00875F4C">
        <w:rPr>
          <w:rFonts w:ascii="宋体" w:eastAsia="宋体" w:hAnsi="宋体" w:hint="eastAsia"/>
          <w:sz w:val="28"/>
          <w:szCs w:val="28"/>
        </w:rPr>
        <w:t>16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2EA2E9A8" w14:textId="16489DC5" w:rsidR="005B1491" w:rsidRPr="005B1491" w:rsidRDefault="005B149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71740F9A" w14:textId="4C7B3EA3" w:rsidR="006C1018" w:rsidRDefault="00AC5D7E" w:rsidP="0096404A">
      <w:pPr>
        <w:ind w:firstLineChars="200" w:firstLine="420"/>
        <w:jc w:val="righ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F1EC4BD" wp14:editId="7903E6AB">
            <wp:extent cx="5274310" cy="7460615"/>
            <wp:effectExtent l="0" t="0" r="2540" b="6985"/>
            <wp:docPr id="1284988221" name="图片 1" descr="图示,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88221" name="图片 1" descr="图示, 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410B" w14:textId="77777777" w:rsidR="006F55D6" w:rsidRDefault="006F55D6" w:rsidP="0096404A">
      <w:pPr>
        <w:ind w:firstLineChars="200" w:firstLine="420"/>
        <w:jc w:val="right"/>
        <w:rPr>
          <w:rFonts w:hint="eastAsia"/>
        </w:rPr>
      </w:pPr>
    </w:p>
    <w:p w14:paraId="54E55D1F" w14:textId="77777777" w:rsidR="006F55D6" w:rsidRDefault="006F55D6" w:rsidP="0096404A">
      <w:pPr>
        <w:ind w:firstLineChars="200" w:firstLine="420"/>
        <w:jc w:val="right"/>
        <w:rPr>
          <w:rFonts w:hint="eastAsia"/>
        </w:rPr>
      </w:pPr>
    </w:p>
    <w:p w14:paraId="6C2CC649" w14:textId="77777777" w:rsidR="006F55D6" w:rsidRDefault="006F55D6" w:rsidP="0096404A">
      <w:pPr>
        <w:ind w:firstLineChars="200" w:firstLine="420"/>
        <w:jc w:val="right"/>
        <w:rPr>
          <w:rFonts w:hint="eastAsia"/>
        </w:rPr>
      </w:pPr>
    </w:p>
    <w:p w14:paraId="342CDADB" w14:textId="77777777" w:rsidR="006F55D6" w:rsidRDefault="006F55D6" w:rsidP="0096404A">
      <w:pPr>
        <w:ind w:firstLineChars="200" w:firstLine="420"/>
        <w:jc w:val="right"/>
        <w:rPr>
          <w:rFonts w:hint="eastAsia"/>
        </w:rPr>
      </w:pPr>
    </w:p>
    <w:p w14:paraId="7C190568" w14:textId="77777777" w:rsidR="006F55D6" w:rsidRDefault="006F55D6" w:rsidP="0096404A">
      <w:pPr>
        <w:ind w:firstLineChars="200" w:firstLine="420"/>
        <w:jc w:val="right"/>
        <w:rPr>
          <w:rFonts w:hint="eastAsia"/>
        </w:rPr>
      </w:pPr>
    </w:p>
    <w:p w14:paraId="527F2BF5" w14:textId="77777777" w:rsidR="006F55D6" w:rsidRDefault="006F55D6" w:rsidP="0096404A">
      <w:pPr>
        <w:ind w:firstLineChars="200" w:firstLine="420"/>
        <w:jc w:val="right"/>
        <w:rPr>
          <w:rFonts w:hint="eastAsia"/>
        </w:rPr>
      </w:pPr>
    </w:p>
    <w:p w14:paraId="40E5370D" w14:textId="77777777" w:rsidR="00803EA2" w:rsidRDefault="00803EA2" w:rsidP="00803EA2">
      <w:pPr>
        <w:jc w:val="center"/>
        <w:rPr>
          <w:rFonts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百克水痘减毒活疫苗接种知情同意书</w:t>
      </w:r>
    </w:p>
    <w:p w14:paraId="347DCBFC" w14:textId="77777777" w:rsidR="00803EA2" w:rsidRDefault="00803EA2" w:rsidP="00803EA2">
      <w:pPr>
        <w:rPr>
          <w:rFonts w:ascii="宋体" w:eastAsia="宋体" w:hAnsi="宋体" w:cs="宋体" w:hint="eastAsia"/>
        </w:rPr>
      </w:pPr>
    </w:p>
    <w:p w14:paraId="5907605B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  <w:szCs w:val="21"/>
        </w:rPr>
        <w:t>水痘</w:t>
      </w:r>
      <w:r>
        <w:rPr>
          <w:rFonts w:ascii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一种由水痘-带状疱疹病毒初次感染所引起的急性传染病</w:t>
      </w:r>
      <w:r>
        <w:rPr>
          <w:rFonts w:ascii="宋体" w:hAnsi="宋体" w:cs="宋体" w:hint="eastAsia"/>
          <w:szCs w:val="21"/>
        </w:rPr>
        <w:t>，具有极高的传染性</w:t>
      </w:r>
      <w:r>
        <w:rPr>
          <w:rFonts w:ascii="宋体" w:eastAsia="宋体" w:hAnsi="宋体" w:cs="宋体" w:hint="eastAsia"/>
          <w:szCs w:val="21"/>
        </w:rPr>
        <w:t>。该病极易通过空气飞沫或直接接触而传染，发病率高，传播性强。水痘潜伏期一般为 10~24天左右，随后出现发热、不适等前驱症状。皮疹首先出现在头部和躯干，逐渐波及四肢，剧烈瘙痒，如不出现并发症，可在2周左右痊愈。水痘最常见的并发症为继发细菌感染、肺炎及脑炎。如发生继发细菌感染，可能遗留疤痕。免疫缺陷儿童感染水痘病情严重，可发生出血性水痘，病死率较高。妇女妊娠早期感染水痘可导致婴儿死胎、流产和先天性水痘综合症。围产期妇女感染水痘可导致新生儿水痘综合征。</w:t>
      </w:r>
    </w:p>
    <w:p w14:paraId="0B086CC9" w14:textId="77777777" w:rsidR="00803EA2" w:rsidRDefault="00803EA2" w:rsidP="00803EA2">
      <w:pPr>
        <w:ind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目前，临床上对水痘并无有效的治疗方法。国内外大量研究结果证明，预防和控制水痘最有效、最可靠的措施就是接种水痘减毒活疫苗。水痘减毒活疫苗能够刺激机体产生抗水痘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带状疱疹病毒的免疫力，用于预防水痘。</w:t>
      </w:r>
    </w:p>
    <w:p w14:paraId="5D4219CF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【疫苗品种】</w:t>
      </w:r>
      <w:r>
        <w:rPr>
          <w:rFonts w:ascii="宋体" w:eastAsia="宋体" w:hAnsi="宋体" w:cs="宋体" w:hint="eastAsia"/>
          <w:szCs w:val="21"/>
        </w:rPr>
        <w:t>水痘减毒活疫苗</w:t>
      </w:r>
    </w:p>
    <w:p w14:paraId="4BE4FC48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生产厂家</w:t>
      </w:r>
      <w:r>
        <w:rPr>
          <w:rFonts w:ascii="宋体" w:eastAsia="宋体" w:hAnsi="宋体" w:cs="宋体" w:hint="eastAsia"/>
          <w:b/>
          <w:bCs/>
          <w:szCs w:val="21"/>
        </w:rPr>
        <w:t>】</w:t>
      </w:r>
      <w:r>
        <w:rPr>
          <w:rFonts w:ascii="宋体" w:hAnsi="宋体" w:cs="宋体" w:hint="eastAsia"/>
          <w:szCs w:val="21"/>
        </w:rPr>
        <w:t>长春百克生物科技股份公司</w:t>
      </w:r>
    </w:p>
    <w:p w14:paraId="2AAF2715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bCs/>
          <w:szCs w:val="21"/>
        </w:rPr>
        <w:t>特    点</w:t>
      </w:r>
      <w:r>
        <w:rPr>
          <w:rFonts w:ascii="宋体" w:eastAsia="宋体" w:hAnsi="宋体" w:cs="宋体" w:hint="eastAsia"/>
          <w:szCs w:val="21"/>
        </w:rPr>
        <w:t>】本品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含有任何明胶成份、免疫效果好、36个月长效期。</w:t>
      </w:r>
    </w:p>
    <w:p w14:paraId="1C7B0AB3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bCs/>
          <w:szCs w:val="21"/>
        </w:rPr>
        <w:t>作    用</w:t>
      </w:r>
      <w:r>
        <w:rPr>
          <w:rFonts w:ascii="宋体" w:eastAsia="宋体" w:hAnsi="宋体" w:cs="宋体" w:hint="eastAsia"/>
          <w:szCs w:val="21"/>
        </w:rPr>
        <w:t>】接种本疫苗后，可刺激机体产生抗水痘-带状疱疹病毒的免疫力。用于预防水痘。</w:t>
      </w:r>
    </w:p>
    <w:p w14:paraId="3756461A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bCs/>
          <w:szCs w:val="21"/>
        </w:rPr>
        <w:t>接种对象</w:t>
      </w:r>
      <w:r>
        <w:rPr>
          <w:rFonts w:ascii="宋体" w:eastAsia="宋体" w:hAnsi="宋体" w:cs="宋体" w:hint="eastAsia"/>
          <w:szCs w:val="21"/>
        </w:rPr>
        <w:t>】12月龄以上的水痘易感者。</w:t>
      </w:r>
    </w:p>
    <w:p w14:paraId="03CC1B75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bCs/>
          <w:szCs w:val="21"/>
        </w:rPr>
        <w:t>不良反应</w:t>
      </w:r>
      <w:r>
        <w:rPr>
          <w:rFonts w:ascii="宋体" w:eastAsia="宋体" w:hAnsi="宋体" w:cs="宋体" w:hint="eastAsia"/>
          <w:szCs w:val="21"/>
        </w:rPr>
        <w:t>】注射后一般无不良反应。个别人在接种部位可出现疼痛，偶有发热或伴有一过性皮疹，无需特殊处理，一般不超过3天，必要时可对症</w:t>
      </w:r>
      <w:r>
        <w:rPr>
          <w:rFonts w:ascii="宋体" w:hAnsi="宋体" w:cs="宋体" w:hint="eastAsia"/>
          <w:szCs w:val="21"/>
        </w:rPr>
        <w:t>治疗</w:t>
      </w:r>
      <w:r>
        <w:rPr>
          <w:rFonts w:ascii="宋体" w:eastAsia="宋体" w:hAnsi="宋体" w:cs="宋体" w:hint="eastAsia"/>
          <w:szCs w:val="21"/>
        </w:rPr>
        <w:t>。</w:t>
      </w:r>
    </w:p>
    <w:p w14:paraId="4845F9F9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bCs/>
          <w:szCs w:val="21"/>
        </w:rPr>
        <w:t>接种禁忌</w:t>
      </w:r>
      <w:r>
        <w:rPr>
          <w:rFonts w:ascii="宋体" w:eastAsia="宋体" w:hAnsi="宋体" w:cs="宋体" w:hint="eastAsia"/>
          <w:szCs w:val="21"/>
        </w:rPr>
        <w:t>】免疫缺陷和接受免疫抑制剂</w:t>
      </w:r>
      <w:r>
        <w:rPr>
          <w:rFonts w:ascii="宋体" w:hAnsi="宋体" w:cs="宋体" w:hint="eastAsia"/>
          <w:szCs w:val="21"/>
        </w:rPr>
        <w:t>治疗</w:t>
      </w:r>
      <w:r>
        <w:rPr>
          <w:rFonts w:ascii="宋体" w:eastAsia="宋体" w:hAnsi="宋体" w:cs="宋体" w:hint="eastAsia"/>
          <w:szCs w:val="21"/>
        </w:rPr>
        <w:t>者禁用；对新霉素过敏者禁用，过敏体质者慎用；发热、严重疾病和急性传染病者暂缓接种；孕妇禁用。</w:t>
      </w:r>
    </w:p>
    <w:p w14:paraId="3F938E36" w14:textId="77777777" w:rsidR="00803EA2" w:rsidRDefault="00803EA2" w:rsidP="00803EA2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【</w:t>
      </w:r>
      <w:r>
        <w:rPr>
          <w:rFonts w:ascii="宋体" w:eastAsia="宋体" w:hAnsi="宋体" w:cs="宋体" w:hint="eastAsia"/>
          <w:b/>
          <w:bCs/>
          <w:szCs w:val="21"/>
        </w:rPr>
        <w:t>注意事项</w:t>
      </w:r>
      <w:r>
        <w:rPr>
          <w:rFonts w:ascii="宋体" w:eastAsia="宋体" w:hAnsi="宋体" w:cs="宋体" w:hint="eastAsia"/>
          <w:szCs w:val="21"/>
        </w:rPr>
        <w:t>】水痘减毒活疫苗属于公民自费且自愿受种的疫苗。接种水痘减毒活疫苗后，3个月内避免妊娠。</w:t>
      </w:r>
      <w:r>
        <w:rPr>
          <w:rFonts w:ascii="Times New Roman" w:hint="eastAsia"/>
        </w:rPr>
        <w:t>接种后留观</w:t>
      </w:r>
      <w:r>
        <w:rPr>
          <w:rFonts w:ascii="Times New Roman" w:hAnsi="Times New Roman"/>
        </w:rPr>
        <w:t>30</w:t>
      </w:r>
      <w:r>
        <w:rPr>
          <w:rFonts w:ascii="Times New Roman" w:hint="eastAsia"/>
        </w:rPr>
        <w:t>分钟；</w:t>
      </w:r>
      <w:r>
        <w:rPr>
          <w:rFonts w:ascii="宋体" w:eastAsia="宋体" w:hAnsi="宋体" w:cs="宋体" w:hint="eastAsia"/>
          <w:szCs w:val="21"/>
        </w:rPr>
        <w:t>注射后局部可能有硬结，可热敷以促进吸收（每日2~3）次，每次15分钟；如出现极罕见的较重反应，应及时到医院核实诊断并治疗。</w:t>
      </w:r>
    </w:p>
    <w:p w14:paraId="1AC395C5" w14:textId="77777777" w:rsidR="00803EA2" w:rsidRDefault="00803EA2" w:rsidP="00803EA2">
      <w:pPr>
        <w:rPr>
          <w:rFonts w:hint="eastAsia"/>
          <w:szCs w:val="21"/>
        </w:rPr>
      </w:pPr>
    </w:p>
    <w:p w14:paraId="5C556C79" w14:textId="77777777" w:rsidR="00803EA2" w:rsidRDefault="00803EA2" w:rsidP="00803EA2">
      <w:pPr>
        <w:rPr>
          <w:rFonts w:hint="eastAsia"/>
          <w:szCs w:val="21"/>
        </w:rPr>
      </w:pPr>
      <w:r>
        <w:rPr>
          <w:rFonts w:hint="eastAsia"/>
          <w:szCs w:val="21"/>
        </w:rPr>
        <w:t>为了保证您能够安全有效地接种，请您配合医务人员提供下列信息：</w:t>
      </w:r>
    </w:p>
    <w:tbl>
      <w:tblPr>
        <w:tblpPr w:leftFromText="180" w:rightFromText="180" w:vertAnchor="text" w:horzAnchor="page" w:tblpX="1037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0"/>
        <w:gridCol w:w="2933"/>
      </w:tblGrid>
      <w:tr w:rsidR="00803EA2" w14:paraId="3B25403F" w14:textId="77777777" w:rsidTr="007847A0">
        <w:trPr>
          <w:trHeight w:val="2880"/>
        </w:trPr>
        <w:tc>
          <w:tcPr>
            <w:tcW w:w="6760" w:type="dxa"/>
          </w:tcPr>
          <w:p w14:paraId="542F49DA" w14:textId="77777777" w:rsidR="00803EA2" w:rsidRDefault="00803EA2" w:rsidP="007847A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是否发热</w:t>
            </w:r>
          </w:p>
          <w:p w14:paraId="35311F9D" w14:textId="77777777" w:rsidR="00803EA2" w:rsidRDefault="00803EA2" w:rsidP="007847A0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□是否有过敏史</w:t>
            </w:r>
          </w:p>
          <w:p w14:paraId="3896A7B2" w14:textId="77777777" w:rsidR="00803EA2" w:rsidRDefault="00803EA2" w:rsidP="007847A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是否</w:t>
            </w:r>
            <w:r>
              <w:rPr>
                <w:rFonts w:hint="eastAsia"/>
                <w:szCs w:val="21"/>
              </w:rPr>
              <w:t>妊娠期或哺乳期</w:t>
            </w:r>
          </w:p>
          <w:p w14:paraId="06AC3374" w14:textId="77777777" w:rsidR="00803EA2" w:rsidRDefault="00803EA2" w:rsidP="007847A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是否使用免疫抑制剂、激素或免疫球蛋白等药物</w:t>
            </w:r>
          </w:p>
          <w:p w14:paraId="173EB02D" w14:textId="77777777" w:rsidR="00803EA2" w:rsidRDefault="00803EA2" w:rsidP="007847A0">
            <w:pPr>
              <w:spacing w:line="30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是否</w:t>
            </w:r>
            <w:r>
              <w:rPr>
                <w:rFonts w:hint="eastAsia"/>
                <w:szCs w:val="21"/>
              </w:rPr>
              <w:t>患有严重性疾病？如果有，请注明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14:paraId="5AF96951" w14:textId="77777777" w:rsidR="00803EA2" w:rsidRDefault="00803EA2" w:rsidP="007847A0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t>是否得过水痘</w:t>
            </w:r>
          </w:p>
          <w:p w14:paraId="2D4A2065" w14:textId="481ABC65" w:rsidR="00803EA2" w:rsidRDefault="00803EA2" w:rsidP="007847A0">
            <w:pPr>
              <w:spacing w:line="300" w:lineRule="auto"/>
              <w:rPr>
                <w:rFonts w:hint="eastAsia"/>
                <w:szCs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B5E94" wp14:editId="547C858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348615</wp:posOffset>
                      </wp:positionV>
                      <wp:extent cx="6150610" cy="1470660"/>
                      <wp:effectExtent l="0" t="0" r="21590" b="15240"/>
                      <wp:wrapNone/>
                      <wp:docPr id="2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50610" cy="147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58D757" w14:textId="77777777" w:rsidR="00803EA2" w:rsidRDefault="00803EA2" w:rsidP="00803EA2">
                                  <w:pPr>
                                    <w:spacing w:line="300" w:lineRule="auto"/>
                                    <w:rPr>
                                      <w:rFonts w:ascii="宋体" w:hint="eastAsia"/>
                                      <w:color w:val="4BACC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Times New Roman"/>
                                      <w:color w:val="4BACC6"/>
                                      <w:szCs w:val="21"/>
                                    </w:rPr>
                                    <w:t>--------------------------------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4BACC6"/>
                                      <w:szCs w:val="21"/>
                                    </w:rPr>
                                    <w:t>本栏由医护人员填写</w:t>
                                  </w:r>
                                  <w:r>
                                    <w:rPr>
                                      <w:rFonts w:ascii="宋体" w:hAnsi="Times New Roman"/>
                                      <w:color w:val="4BACC6"/>
                                      <w:szCs w:val="21"/>
                                    </w:rPr>
                                    <w:t>---------------------------------</w:t>
                                  </w:r>
                                </w:p>
                                <w:p w14:paraId="624A2029" w14:textId="77777777" w:rsidR="00803EA2" w:rsidRDefault="00803EA2" w:rsidP="00803EA2">
                                  <w:pPr>
                                    <w:spacing w:line="300" w:lineRule="auto"/>
                                    <w:jc w:val="left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根据您提供的信息和目前的健康状况，医护人员建议您是否可以接种水痘减毒活疫苗</w:t>
                                  </w:r>
                                </w:p>
                                <w:p w14:paraId="50C0B2E3" w14:textId="77777777" w:rsidR="00803EA2" w:rsidRDefault="00803EA2" w:rsidP="00803EA2">
                                  <w:pPr>
                                    <w:spacing w:line="300" w:lineRule="auto"/>
                                    <w:jc w:val="left"/>
                                    <w:rPr>
                                      <w:rFonts w:asci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○可以接种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○不可以接种</w:t>
                                  </w:r>
                                </w:p>
                                <w:p w14:paraId="0B9BA12F" w14:textId="77777777" w:rsidR="00803EA2" w:rsidRDefault="00803EA2" w:rsidP="00803EA2">
                                  <w:pPr>
                                    <w:spacing w:line="300" w:lineRule="auto"/>
                                    <w:jc w:val="left"/>
                                    <w:rPr>
                                      <w:rFonts w:asci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填表人员：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接种日期：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6C833F12" w14:textId="77777777" w:rsidR="00803EA2" w:rsidRDefault="00803EA2" w:rsidP="00803EA2">
                                  <w:pPr>
                                    <w:spacing w:line="300" w:lineRule="auto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联系电话：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接种单位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盖章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B5E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5.65pt;margin-top:27.45pt;width:484.3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" strokeweight=".5pt">
                      <v:path arrowok="t"/>
                      <v:textbox>
                        <w:txbxContent>
                          <w:p w14:paraId="6358D757" w14:textId="77777777" w:rsidR="00803EA2" w:rsidRDefault="00803EA2" w:rsidP="00803EA2">
                            <w:pPr>
                              <w:spacing w:line="300" w:lineRule="auto"/>
                              <w:rPr>
                                <w:rFonts w:ascii="宋体" w:hint="eastAsia"/>
                                <w:color w:val="4BACC6"/>
                                <w:szCs w:val="21"/>
                              </w:rPr>
                            </w:pPr>
                            <w:r>
                              <w:rPr>
                                <w:rFonts w:ascii="宋体" w:hAnsi="Times New Roman"/>
                                <w:color w:val="4BACC6"/>
                                <w:szCs w:val="21"/>
                              </w:rPr>
                              <w:t>--------------------------------</w:t>
                            </w:r>
                            <w:r>
                              <w:rPr>
                                <w:rFonts w:ascii="宋体" w:hAnsi="宋体" w:hint="eastAsia"/>
                                <w:color w:val="4BACC6"/>
                                <w:szCs w:val="21"/>
                              </w:rPr>
                              <w:t>本栏由医护人员填写</w:t>
                            </w:r>
                            <w:r>
                              <w:rPr>
                                <w:rFonts w:ascii="宋体" w:hAnsi="Times New Roman"/>
                                <w:color w:val="4BACC6"/>
                                <w:szCs w:val="21"/>
                              </w:rPr>
                              <w:t>---------------------------------</w:t>
                            </w:r>
                          </w:p>
                          <w:p w14:paraId="624A2029" w14:textId="77777777" w:rsidR="00803EA2" w:rsidRDefault="00803EA2" w:rsidP="00803EA2">
                            <w:pPr>
                              <w:spacing w:line="300" w:lineRule="auto"/>
                              <w:jc w:val="left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根据您提供的信息和目前的健康状况，医护人员建议您是否可以接种水痘减毒活疫苗</w:t>
                            </w:r>
                          </w:p>
                          <w:p w14:paraId="50C0B2E3" w14:textId="77777777" w:rsidR="00803EA2" w:rsidRDefault="00803EA2" w:rsidP="00803EA2">
                            <w:pPr>
                              <w:spacing w:line="300" w:lineRule="auto"/>
                              <w:jc w:val="left"/>
                              <w:rPr>
                                <w:rFonts w:asci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○可以接种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○不可以接种</w:t>
                            </w:r>
                          </w:p>
                          <w:p w14:paraId="0B9BA12F" w14:textId="77777777" w:rsidR="00803EA2" w:rsidRDefault="00803EA2" w:rsidP="00803EA2">
                            <w:pPr>
                              <w:spacing w:line="300" w:lineRule="auto"/>
                              <w:jc w:val="left"/>
                              <w:rPr>
                                <w:rFonts w:asci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填表人员：</w:t>
                            </w:r>
                            <w:r>
                              <w:rPr>
                                <w:rFonts w:ascii="宋体" w:hAnsi="宋体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接种日期：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日</w:t>
                            </w:r>
                          </w:p>
                          <w:p w14:paraId="6C833F12" w14:textId="77777777" w:rsidR="00803EA2" w:rsidRDefault="00803EA2" w:rsidP="00803EA2">
                            <w:pPr>
                              <w:spacing w:line="300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联系电话：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接种单位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盖章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□接种过几针水痘疫苗</w:t>
            </w:r>
          </w:p>
        </w:tc>
        <w:tc>
          <w:tcPr>
            <w:tcW w:w="2933" w:type="dxa"/>
          </w:tcPr>
          <w:p w14:paraId="0FC97F9D" w14:textId="77777777" w:rsidR="00803EA2" w:rsidRDefault="00803EA2" w:rsidP="007847A0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○否</w:t>
            </w:r>
          </w:p>
          <w:p w14:paraId="40315100" w14:textId="77777777" w:rsidR="00803EA2" w:rsidRDefault="00803EA2" w:rsidP="007847A0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○否</w:t>
            </w:r>
          </w:p>
          <w:p w14:paraId="3EFD31DC" w14:textId="77777777" w:rsidR="00803EA2" w:rsidRDefault="00803EA2" w:rsidP="007847A0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○否</w:t>
            </w:r>
          </w:p>
          <w:p w14:paraId="126E9BFE" w14:textId="77777777" w:rsidR="00803EA2" w:rsidRDefault="00803EA2" w:rsidP="007847A0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○否</w:t>
            </w:r>
          </w:p>
          <w:p w14:paraId="3863154C" w14:textId="77777777" w:rsidR="00803EA2" w:rsidRDefault="00803EA2" w:rsidP="007847A0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○否</w:t>
            </w:r>
          </w:p>
          <w:p w14:paraId="4C34DD06" w14:textId="77777777" w:rsidR="00803EA2" w:rsidRDefault="00803EA2" w:rsidP="007847A0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○是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○否</w:t>
            </w:r>
          </w:p>
          <w:p w14:paraId="231015E9" w14:textId="77777777" w:rsidR="00803EA2" w:rsidRDefault="00803EA2" w:rsidP="007847A0">
            <w:pPr>
              <w:spacing w:line="300" w:lineRule="auto"/>
              <w:ind w:firstLineChars="300" w:firstLine="630"/>
              <w:rPr>
                <w:rFonts w:ascii="宋体" w:eastAsia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针</w:t>
            </w:r>
          </w:p>
        </w:tc>
      </w:tr>
    </w:tbl>
    <w:p w14:paraId="1F1E77FF" w14:textId="77777777" w:rsidR="00803EA2" w:rsidRDefault="00803EA2" w:rsidP="00803EA2">
      <w:pPr>
        <w:rPr>
          <w:rFonts w:hint="eastAsia"/>
        </w:rPr>
      </w:pPr>
    </w:p>
    <w:p w14:paraId="6EEE3392" w14:textId="77777777" w:rsidR="00803EA2" w:rsidRDefault="00803EA2" w:rsidP="00803EA2">
      <w:pPr>
        <w:rPr>
          <w:rFonts w:hint="eastAsia"/>
        </w:rPr>
      </w:pPr>
    </w:p>
    <w:p w14:paraId="433D623F" w14:textId="77777777" w:rsidR="00803EA2" w:rsidRDefault="00803EA2" w:rsidP="00803EA2">
      <w:pPr>
        <w:rPr>
          <w:rFonts w:hint="eastAsia"/>
        </w:rPr>
      </w:pPr>
    </w:p>
    <w:p w14:paraId="24EEEE9E" w14:textId="77777777" w:rsidR="00803EA2" w:rsidRDefault="00803EA2" w:rsidP="00803EA2">
      <w:pPr>
        <w:rPr>
          <w:rFonts w:hint="eastAsia"/>
        </w:rPr>
      </w:pPr>
    </w:p>
    <w:p w14:paraId="7D44F42B" w14:textId="77777777" w:rsidR="00803EA2" w:rsidRDefault="00803EA2" w:rsidP="00803EA2">
      <w:pPr>
        <w:rPr>
          <w:rFonts w:hint="eastAsia"/>
        </w:rPr>
      </w:pPr>
    </w:p>
    <w:p w14:paraId="59580E7B" w14:textId="77777777" w:rsidR="00803EA2" w:rsidRDefault="00803EA2" w:rsidP="00803EA2">
      <w:pPr>
        <w:rPr>
          <w:rFonts w:hint="eastAsia"/>
        </w:rPr>
      </w:pPr>
    </w:p>
    <w:p w14:paraId="22305E13" w14:textId="77777777" w:rsidR="00803EA2" w:rsidRDefault="00803EA2" w:rsidP="00803EA2">
      <w:pPr>
        <w:rPr>
          <w:rFonts w:hint="eastAsia"/>
        </w:rPr>
      </w:pPr>
    </w:p>
    <w:p w14:paraId="3495CD21" w14:textId="46881040" w:rsidR="00803EA2" w:rsidRDefault="00803EA2" w:rsidP="00803EA2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836AD" wp14:editId="2F2200DE">
                <wp:simplePos x="0" y="0"/>
                <wp:positionH relativeFrom="column">
                  <wp:posOffset>46355</wp:posOffset>
                </wp:positionH>
                <wp:positionV relativeFrom="paragraph">
                  <wp:posOffset>87630</wp:posOffset>
                </wp:positionV>
                <wp:extent cx="6152515" cy="1634490"/>
                <wp:effectExtent l="0" t="0" r="19685" b="2286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251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5D884" w14:textId="77777777" w:rsidR="00803EA2" w:rsidRDefault="00803EA2" w:rsidP="00803EA2">
                            <w:pPr>
                              <w:spacing w:beforeLines="50" w:before="156"/>
                              <w:rPr>
                                <w:rFonts w:ascii="宋体" w:hAnsi="Times New Roman"/>
                                <w:color w:val="4BACC6"/>
                                <w:szCs w:val="21"/>
                              </w:rPr>
                            </w:pPr>
                            <w:r>
                              <w:rPr>
                                <w:rFonts w:ascii="宋体" w:hAnsi="Times New Roman"/>
                                <w:color w:val="4BACC6"/>
                                <w:szCs w:val="21"/>
                              </w:rPr>
                              <w:t>---</w:t>
                            </w:r>
                            <w:r>
                              <w:rPr>
                                <w:rFonts w:ascii="宋体" w:hint="eastAsia"/>
                                <w:color w:val="4BACC6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宋体" w:hAnsi="Times New Roman"/>
                                <w:color w:val="4BACC6"/>
                                <w:szCs w:val="21"/>
                              </w:rPr>
                              <w:t>--------------------------</w:t>
                            </w:r>
                            <w:r>
                              <w:rPr>
                                <w:rFonts w:ascii="宋体" w:hAnsi="Times New Roman" w:hint="eastAsia"/>
                                <w:color w:val="4BACC6"/>
                                <w:szCs w:val="21"/>
                              </w:rPr>
                              <w:t>本栏由受种者或监护人填写</w:t>
                            </w:r>
                            <w:r>
                              <w:rPr>
                                <w:rFonts w:ascii="宋体" w:hAnsi="Times New Roman"/>
                                <w:color w:val="4BACC6"/>
                                <w:szCs w:val="21"/>
                              </w:rPr>
                              <w:t>----------------------------</w:t>
                            </w:r>
                          </w:p>
                          <w:p w14:paraId="478026C2" w14:textId="77777777" w:rsidR="00803EA2" w:rsidRDefault="00803EA2" w:rsidP="00803EA2">
                            <w:pPr>
                              <w:spacing w:beforeLines="30" w:before="93"/>
                              <w:rPr>
                                <w:rFonts w:ascii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本人对上述信息已经详细阅读，提供资料属实</w:t>
                            </w:r>
                          </w:p>
                          <w:p w14:paraId="1A5BB30D" w14:textId="77777777" w:rsidR="00803EA2" w:rsidRDefault="00803EA2" w:rsidP="00803EA2">
                            <w:pPr>
                              <w:spacing w:beforeLines="50" w:before="156"/>
                              <w:rPr>
                                <w:rFonts w:ascii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受种者签名：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int="eastAsia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int="eastAsia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或监护人签名：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AF0B3A4" w14:textId="77777777" w:rsidR="00803EA2" w:rsidRDefault="00803EA2" w:rsidP="00803EA2">
                            <w:pPr>
                              <w:spacing w:beforeLines="50" w:before="156"/>
                              <w:rPr>
                                <w:rFonts w:ascii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监护人与受种者的关系：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○母亲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○父亲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○其他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请注明</w:t>
                            </w:r>
                            <w:r>
                              <w:rPr>
                                <w:rFonts w:ascii="宋体" w:hAnsi="Times New Roman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宋体" w:hint="eastAsia"/>
                                <w:szCs w:val="21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0F288415" w14:textId="77777777" w:rsidR="00803EA2" w:rsidRDefault="00803EA2" w:rsidP="00803EA2">
                            <w:pPr>
                              <w:spacing w:beforeLines="50" w:before="156"/>
                              <w:rPr>
                                <w:rFonts w:ascii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szCs w:val="21"/>
                              </w:rPr>
                              <w:t>填表日期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205FC384" w14:textId="77777777" w:rsidR="00803EA2" w:rsidRDefault="00803EA2" w:rsidP="00803EA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36AD" id="文本框 3" o:spid="_x0000_s1027" type="#_x0000_t202" style="position:absolute;left:0;text-align:left;margin-left:3.65pt;margin-top:6.9pt;width:484.45pt;height:1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" strokeweight=".5pt">
                <v:path arrowok="t"/>
                <v:textbox>
                  <w:txbxContent>
                    <w:p w14:paraId="59F5D884" w14:textId="77777777" w:rsidR="00803EA2" w:rsidRDefault="00803EA2" w:rsidP="00803EA2">
                      <w:pPr>
                        <w:spacing w:beforeLines="50" w:before="156"/>
                        <w:rPr>
                          <w:rFonts w:ascii="宋体" w:hAnsi="Times New Roman"/>
                          <w:color w:val="4BACC6"/>
                          <w:szCs w:val="21"/>
                        </w:rPr>
                      </w:pPr>
                      <w:r>
                        <w:rPr>
                          <w:rFonts w:ascii="宋体" w:hAnsi="Times New Roman"/>
                          <w:color w:val="4BACC6"/>
                          <w:szCs w:val="21"/>
                        </w:rPr>
                        <w:t>---</w:t>
                      </w:r>
                      <w:r>
                        <w:rPr>
                          <w:rFonts w:ascii="宋体" w:hint="eastAsia"/>
                          <w:color w:val="4BACC6"/>
                          <w:szCs w:val="21"/>
                        </w:rPr>
                        <w:t>-</w:t>
                      </w:r>
                      <w:r>
                        <w:rPr>
                          <w:rFonts w:ascii="宋体" w:hAnsi="Times New Roman"/>
                          <w:color w:val="4BACC6"/>
                          <w:szCs w:val="21"/>
                        </w:rPr>
                        <w:t>--------------------------</w:t>
                      </w:r>
                      <w:r>
                        <w:rPr>
                          <w:rFonts w:ascii="宋体" w:hAnsi="Times New Roman" w:hint="eastAsia"/>
                          <w:color w:val="4BACC6"/>
                          <w:szCs w:val="21"/>
                        </w:rPr>
                        <w:t>本栏由受种者或监护人填写</w:t>
                      </w:r>
                      <w:r>
                        <w:rPr>
                          <w:rFonts w:ascii="宋体" w:hAnsi="Times New Roman"/>
                          <w:color w:val="4BACC6"/>
                          <w:szCs w:val="21"/>
                        </w:rPr>
                        <w:t>----------------------------</w:t>
                      </w:r>
                    </w:p>
                    <w:p w14:paraId="478026C2" w14:textId="77777777" w:rsidR="00803EA2" w:rsidRDefault="00803EA2" w:rsidP="00803EA2">
                      <w:pPr>
                        <w:spacing w:beforeLines="30" w:before="93"/>
                        <w:rPr>
                          <w:rFonts w:ascii="宋体" w:hAnsi="Times New Roman"/>
                          <w:szCs w:val="21"/>
                        </w:rPr>
                      </w:pPr>
                      <w:r>
                        <w:rPr>
                          <w:rFonts w:ascii="宋体" w:hAnsi="Times New Roman" w:hint="eastAsia"/>
                          <w:szCs w:val="21"/>
                        </w:rPr>
                        <w:t>本人对上述信息已经详细阅读，提供资料属实</w:t>
                      </w:r>
                    </w:p>
                    <w:p w14:paraId="1A5BB30D" w14:textId="77777777" w:rsidR="00803EA2" w:rsidRDefault="00803EA2" w:rsidP="00803EA2">
                      <w:pPr>
                        <w:spacing w:beforeLines="50" w:before="156"/>
                        <w:rPr>
                          <w:rFonts w:ascii="宋体" w:hAnsi="Times New Roman"/>
                          <w:szCs w:val="21"/>
                        </w:rPr>
                      </w:pPr>
                      <w:r>
                        <w:rPr>
                          <w:rFonts w:ascii="宋体" w:hAnsi="Times New Roman" w:hint="eastAsia"/>
                          <w:szCs w:val="21"/>
                        </w:rPr>
                        <w:t>受种者签名：</w:t>
                      </w:r>
                      <w:r>
                        <w:rPr>
                          <w:rFonts w:ascii="宋体" w:hAnsi="Times New Roman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宋体" w:hint="eastAsia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Times New Roman" w:hint="eastAsia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宋体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int="eastAsia"/>
                          <w:szCs w:val="21"/>
                        </w:rPr>
                        <w:t xml:space="preserve">                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>或监护人签名：</w:t>
                      </w:r>
                      <w:r>
                        <w:rPr>
                          <w:rFonts w:ascii="宋体" w:hAnsi="Times New Roman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int="eastAsia"/>
                          <w:szCs w:val="21"/>
                          <w:u w:val="single"/>
                        </w:rPr>
                        <w:t xml:space="preserve">                 </w:t>
                      </w:r>
                    </w:p>
                    <w:p w14:paraId="4AF0B3A4" w14:textId="77777777" w:rsidR="00803EA2" w:rsidRDefault="00803EA2" w:rsidP="00803EA2">
                      <w:pPr>
                        <w:spacing w:beforeLines="50" w:before="156"/>
                        <w:rPr>
                          <w:rFonts w:ascii="宋体" w:hAnsi="Times New Roman"/>
                          <w:szCs w:val="21"/>
                        </w:rPr>
                      </w:pPr>
                      <w:r>
                        <w:rPr>
                          <w:rFonts w:ascii="宋体" w:hAnsi="Times New Roman" w:hint="eastAsia"/>
                          <w:szCs w:val="21"/>
                        </w:rPr>
                        <w:t>监护人与受种者的关系：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>○母亲</w:t>
                      </w:r>
                      <w:r>
                        <w:rPr>
                          <w:rFonts w:ascii="宋体" w:hAnsi="Times New Roman"/>
                          <w:szCs w:val="21"/>
                        </w:rPr>
                        <w:t xml:space="preserve">  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宋体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>○父亲</w:t>
                      </w:r>
                      <w:r>
                        <w:rPr>
                          <w:rFonts w:ascii="宋体" w:hAnsi="Times New Roman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>○其他</w:t>
                      </w:r>
                      <w:r>
                        <w:rPr>
                          <w:rFonts w:ascii="宋体" w:hAnsi="Times New Roman"/>
                          <w:szCs w:val="21"/>
                        </w:rPr>
                        <w:t>(</w:t>
                      </w:r>
                      <w:r>
                        <w:rPr>
                          <w:rFonts w:ascii="宋体" w:hAnsi="Times New Roman" w:hint="eastAsia"/>
                          <w:szCs w:val="21"/>
                        </w:rPr>
                        <w:t>请注明</w:t>
                      </w:r>
                      <w:r>
                        <w:rPr>
                          <w:rFonts w:ascii="宋体" w:hAnsi="Times New Roman"/>
                          <w:szCs w:val="21"/>
                        </w:rPr>
                        <w:t>)</w:t>
                      </w:r>
                      <w:r>
                        <w:rPr>
                          <w:rFonts w:ascii="宋体" w:hint="eastAsia"/>
                          <w:szCs w:val="21"/>
                          <w:u w:val="single"/>
                        </w:rPr>
                        <w:t xml:space="preserve">                  </w:t>
                      </w:r>
                    </w:p>
                    <w:p w14:paraId="0F288415" w14:textId="77777777" w:rsidR="00803EA2" w:rsidRDefault="00803EA2" w:rsidP="00803EA2">
                      <w:pPr>
                        <w:spacing w:beforeLines="50" w:before="156"/>
                        <w:rPr>
                          <w:rFonts w:ascii="宋体" w:hAnsi="Times New Roman"/>
                          <w:szCs w:val="21"/>
                        </w:rPr>
                      </w:pPr>
                      <w:r>
                        <w:rPr>
                          <w:rFonts w:ascii="宋体" w:hAnsi="Times New Roman" w:hint="eastAsia"/>
                          <w:szCs w:val="21"/>
                        </w:rPr>
                        <w:t>填表日期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205FC384" w14:textId="77777777" w:rsidR="00803EA2" w:rsidRDefault="00803EA2" w:rsidP="00803EA2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EB36BD" w14:textId="77777777" w:rsidR="00803EA2" w:rsidRDefault="00803EA2" w:rsidP="00803EA2">
      <w:pPr>
        <w:rPr>
          <w:rFonts w:hint="eastAsia"/>
        </w:rPr>
      </w:pPr>
    </w:p>
    <w:p w14:paraId="679FE300" w14:textId="77777777" w:rsidR="00803EA2" w:rsidRDefault="00803EA2" w:rsidP="00803EA2">
      <w:pPr>
        <w:rPr>
          <w:rFonts w:hint="eastAsia"/>
        </w:rPr>
      </w:pPr>
    </w:p>
    <w:p w14:paraId="7BD45807" w14:textId="77777777" w:rsidR="00803EA2" w:rsidRDefault="00803EA2" w:rsidP="00803EA2">
      <w:pPr>
        <w:rPr>
          <w:rFonts w:hint="eastAsia"/>
        </w:rPr>
      </w:pPr>
    </w:p>
    <w:p w14:paraId="1C420D5D" w14:textId="77777777" w:rsidR="00803EA2" w:rsidRDefault="00803EA2" w:rsidP="00803EA2">
      <w:pPr>
        <w:rPr>
          <w:rFonts w:hint="eastAsia"/>
        </w:rPr>
      </w:pPr>
    </w:p>
    <w:p w14:paraId="2D077656" w14:textId="77777777" w:rsidR="00803EA2" w:rsidRDefault="00803EA2" w:rsidP="00803EA2">
      <w:pPr>
        <w:rPr>
          <w:rFonts w:hint="eastAsia"/>
        </w:rPr>
      </w:pPr>
    </w:p>
    <w:p w14:paraId="12539B02" w14:textId="77777777" w:rsidR="00803EA2" w:rsidRDefault="00803EA2" w:rsidP="00803EA2">
      <w:pPr>
        <w:rPr>
          <w:rFonts w:hint="eastAsia"/>
        </w:rPr>
      </w:pPr>
    </w:p>
    <w:p w14:paraId="2C6E666E" w14:textId="77777777" w:rsidR="00803EA2" w:rsidRDefault="00803EA2" w:rsidP="00803EA2">
      <w:pPr>
        <w:rPr>
          <w:rFonts w:hint="eastAsia"/>
        </w:rPr>
      </w:pPr>
    </w:p>
    <w:p w14:paraId="225C6779" w14:textId="77777777" w:rsidR="00803EA2" w:rsidRDefault="00803EA2" w:rsidP="00803EA2">
      <w:pPr>
        <w:rPr>
          <w:rFonts w:hint="eastAsia"/>
        </w:rPr>
      </w:pPr>
    </w:p>
    <w:p w14:paraId="4DFA5ACF" w14:textId="6348F093" w:rsidR="00803EA2" w:rsidRDefault="00803EA2" w:rsidP="00803EA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63555" wp14:editId="3A7CDD77">
                <wp:simplePos x="0" y="0"/>
                <wp:positionH relativeFrom="column">
                  <wp:posOffset>48260</wp:posOffset>
                </wp:positionH>
                <wp:positionV relativeFrom="paragraph">
                  <wp:posOffset>15875</wp:posOffset>
                </wp:positionV>
                <wp:extent cx="6153150" cy="271145"/>
                <wp:effectExtent l="6985" t="8255" r="12065" b="6350"/>
                <wp:wrapNone/>
                <wp:docPr id="61392338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699411" w14:textId="77777777" w:rsidR="00803EA2" w:rsidRDefault="00803EA2" w:rsidP="00803EA2">
                            <w:pPr>
                              <w:pStyle w:val="af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本知情同意书一式两份(家长或监护人1份、接种单位1份)，请妥善保管5年</w:t>
                            </w:r>
                          </w:p>
                          <w:p w14:paraId="7B623B2C" w14:textId="77777777" w:rsidR="00803EA2" w:rsidRDefault="00803EA2" w:rsidP="00803EA2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3555" id="矩形 1" o:spid="_x0000_s1028" style="position:absolute;left:0;text-align:left;margin-left:3.8pt;margin-top:1.25pt;width:484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">
                <v:textbox>
                  <w:txbxContent>
                    <w:p w14:paraId="66699411" w14:textId="77777777" w:rsidR="00803EA2" w:rsidRDefault="00803EA2" w:rsidP="00803EA2">
                      <w:pPr>
                        <w:pStyle w:val="af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本知情同意书一式两份(家长或监护人1份、接种单位1份)，请妥善保管5年</w:t>
                      </w:r>
                    </w:p>
                    <w:p w14:paraId="7B623B2C" w14:textId="77777777" w:rsidR="00803EA2" w:rsidRDefault="00803EA2" w:rsidP="00803EA2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C73793" w14:textId="59E7918D" w:rsidR="00AC5D7E" w:rsidRDefault="00AC5D7E">
      <w:pPr>
        <w:ind w:firstLineChars="200" w:firstLine="420"/>
        <w:rPr>
          <w:rFonts w:hint="eastAsia"/>
        </w:rPr>
      </w:pPr>
    </w:p>
    <w:sectPr w:rsidR="00AC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E44B" w14:textId="77777777" w:rsidR="00D27212" w:rsidRDefault="00D27212" w:rsidP="00AC5D7E">
      <w:pPr>
        <w:rPr>
          <w:rFonts w:hint="eastAsia"/>
        </w:rPr>
      </w:pPr>
      <w:r>
        <w:separator/>
      </w:r>
    </w:p>
  </w:endnote>
  <w:endnote w:type="continuationSeparator" w:id="0">
    <w:p w14:paraId="49C1049C" w14:textId="77777777" w:rsidR="00D27212" w:rsidRDefault="00D27212" w:rsidP="00AC5D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DC50" w14:textId="77777777" w:rsidR="00D27212" w:rsidRDefault="00D27212" w:rsidP="00AC5D7E">
      <w:pPr>
        <w:rPr>
          <w:rFonts w:hint="eastAsia"/>
        </w:rPr>
      </w:pPr>
      <w:r>
        <w:separator/>
      </w:r>
    </w:p>
  </w:footnote>
  <w:footnote w:type="continuationSeparator" w:id="0">
    <w:p w14:paraId="36CA8006" w14:textId="77777777" w:rsidR="00D27212" w:rsidRDefault="00D27212" w:rsidP="00AC5D7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A7BA4"/>
    <w:multiLevelType w:val="hybridMultilevel"/>
    <w:tmpl w:val="4E520F06"/>
    <w:lvl w:ilvl="0" w:tplc="1D7ECF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67727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1D"/>
    <w:rsid w:val="000174B8"/>
    <w:rsid w:val="0002117C"/>
    <w:rsid w:val="00120ECE"/>
    <w:rsid w:val="00227E26"/>
    <w:rsid w:val="002368EA"/>
    <w:rsid w:val="002574DD"/>
    <w:rsid w:val="003071A4"/>
    <w:rsid w:val="003A1F8B"/>
    <w:rsid w:val="003C5BB4"/>
    <w:rsid w:val="00416FF4"/>
    <w:rsid w:val="004F1AB3"/>
    <w:rsid w:val="004F5BB5"/>
    <w:rsid w:val="005059A0"/>
    <w:rsid w:val="005402FF"/>
    <w:rsid w:val="00550537"/>
    <w:rsid w:val="005823AC"/>
    <w:rsid w:val="005A6F74"/>
    <w:rsid w:val="005B1491"/>
    <w:rsid w:val="005C61B1"/>
    <w:rsid w:val="005E3F5D"/>
    <w:rsid w:val="00601B43"/>
    <w:rsid w:val="0064107B"/>
    <w:rsid w:val="006854DB"/>
    <w:rsid w:val="006C1018"/>
    <w:rsid w:val="006F55D6"/>
    <w:rsid w:val="00722F52"/>
    <w:rsid w:val="00767089"/>
    <w:rsid w:val="00773CB6"/>
    <w:rsid w:val="00803EA2"/>
    <w:rsid w:val="00875F4C"/>
    <w:rsid w:val="00930460"/>
    <w:rsid w:val="0096404A"/>
    <w:rsid w:val="009A3313"/>
    <w:rsid w:val="009A46E6"/>
    <w:rsid w:val="009E687F"/>
    <w:rsid w:val="00A12585"/>
    <w:rsid w:val="00A74974"/>
    <w:rsid w:val="00AC484A"/>
    <w:rsid w:val="00AC5D7E"/>
    <w:rsid w:val="00AE35E8"/>
    <w:rsid w:val="00B122F0"/>
    <w:rsid w:val="00C64982"/>
    <w:rsid w:val="00C84C15"/>
    <w:rsid w:val="00CA386F"/>
    <w:rsid w:val="00CD1F8A"/>
    <w:rsid w:val="00CD461D"/>
    <w:rsid w:val="00D27212"/>
    <w:rsid w:val="00D72880"/>
    <w:rsid w:val="00D9397F"/>
    <w:rsid w:val="00E61768"/>
    <w:rsid w:val="00EC216D"/>
    <w:rsid w:val="00FB7A2D"/>
    <w:rsid w:val="2C2C2EBD"/>
    <w:rsid w:val="475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AC20C"/>
  <w15:docId w15:val="{A43511AC-E4DC-4974-A934-88F6168A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Revision"/>
    <w:hidden/>
    <w:uiPriority w:val="99"/>
    <w:unhideWhenUsed/>
    <w:rsid w:val="00AC5D7E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AC5D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C5D7E"/>
    <w:rPr>
      <w:kern w:val="2"/>
      <w:sz w:val="18"/>
      <w:szCs w:val="18"/>
    </w:rPr>
  </w:style>
  <w:style w:type="paragraph" w:styleId="af">
    <w:name w:val="footer"/>
    <w:basedOn w:val="a"/>
    <w:link w:val="af0"/>
    <w:unhideWhenUsed/>
    <w:rsid w:val="00AC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AC5D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A816</dc:creator>
  <cp:lastModifiedBy>A816</cp:lastModifiedBy>
  <cp:revision>21</cp:revision>
  <dcterms:created xsi:type="dcterms:W3CDTF">2025-06-20T06:46:00Z</dcterms:created>
  <dcterms:modified xsi:type="dcterms:W3CDTF">2025-07-17T03:00:00Z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eyJoZGlkIjoiMDIyOWJiMzQ1NjEzOWNkZjQxNDlkMmI1YWUyNzMyZmEiLCJ1c2VySWQiOiIzNjU4NDI1NzgifQ==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629B2A049E584BC2AEDE631A6E1D4A2A_12</vt:lpwstr>
  </property>
</Properties>
</file>